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BF92" w14:textId="4D9DADE7" w:rsidR="0090312D" w:rsidRPr="007E3849" w:rsidRDefault="007E3849">
      <w:pPr>
        <w:rPr>
          <w:sz w:val="32"/>
          <w:szCs w:val="32"/>
        </w:rPr>
      </w:pPr>
      <w:r w:rsidRPr="007E3849">
        <w:rPr>
          <w:sz w:val="32"/>
          <w:szCs w:val="32"/>
        </w:rPr>
        <w:t>EXISTING LAND GRANT</w:t>
      </w:r>
    </w:p>
    <w:tbl>
      <w:tblPr>
        <w:tblW w:w="11550" w:type="dxa"/>
        <w:jc w:val="center"/>
        <w:shd w:val="clear" w:color="auto" w:fill="990000"/>
        <w:tblCellMar>
          <w:left w:w="0" w:type="dxa"/>
          <w:right w:w="0" w:type="dxa"/>
        </w:tblCellMar>
        <w:tblLook w:val="04A0" w:firstRow="1" w:lastRow="0" w:firstColumn="1" w:lastColumn="0" w:noHBand="0" w:noVBand="1"/>
      </w:tblPr>
      <w:tblGrid>
        <w:gridCol w:w="11550"/>
      </w:tblGrid>
      <w:tr w:rsidR="007E3849" w:rsidRPr="007E3849" w14:paraId="2D1D37CC" w14:textId="77777777" w:rsidTr="007E3849">
        <w:trPr>
          <w:jc w:val="center"/>
        </w:trPr>
        <w:tc>
          <w:tcPr>
            <w:tcW w:w="0" w:type="auto"/>
            <w:tcBorders>
              <w:top w:val="nil"/>
              <w:left w:val="nil"/>
              <w:bottom w:val="nil"/>
              <w:right w:val="nil"/>
            </w:tcBorders>
            <w:shd w:val="clear" w:color="auto" w:fill="990000"/>
            <w:hideMark/>
          </w:tcPr>
          <w:tbl>
            <w:tblPr>
              <w:tblW w:w="5000" w:type="pct"/>
              <w:tblCellMar>
                <w:top w:w="48" w:type="dxa"/>
                <w:left w:w="48" w:type="dxa"/>
                <w:bottom w:w="48" w:type="dxa"/>
                <w:right w:w="48" w:type="dxa"/>
              </w:tblCellMar>
              <w:tblLook w:val="04A0" w:firstRow="1" w:lastRow="0" w:firstColumn="1" w:lastColumn="0" w:noHBand="0" w:noVBand="1"/>
            </w:tblPr>
            <w:tblGrid>
              <w:gridCol w:w="11550"/>
            </w:tblGrid>
            <w:tr w:rsidR="007E3849" w:rsidRPr="007E3849" w14:paraId="17ADABC7" w14:textId="77777777">
              <w:tc>
                <w:tcPr>
                  <w:tcW w:w="8775" w:type="dxa"/>
                  <w:tcBorders>
                    <w:top w:val="nil"/>
                    <w:left w:val="nil"/>
                    <w:bottom w:val="nil"/>
                    <w:right w:val="nil"/>
                  </w:tcBorders>
                  <w:shd w:val="clear" w:color="auto" w:fill="FFFFFF"/>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1454"/>
                  </w:tblGrid>
                  <w:tr w:rsidR="007E3849" w:rsidRPr="007E3849" w14:paraId="7246FB64" w14:textId="77777777">
                    <w:trPr>
                      <w:tblCellSpacing w:w="0" w:type="dxa"/>
                    </w:trPr>
                    <w:tc>
                      <w:tcPr>
                        <w:tcW w:w="0" w:type="auto"/>
                        <w:tcBorders>
                          <w:top w:val="nil"/>
                          <w:left w:val="nil"/>
                          <w:bottom w:val="nil"/>
                          <w:right w:val="nil"/>
                        </w:tcBorders>
                        <w:shd w:val="clear" w:color="auto" w:fill="FFFFFF"/>
                        <w:hideMark/>
                      </w:tcPr>
                      <w:p w14:paraId="148855F2" w14:textId="77777777" w:rsidR="007E3849" w:rsidRPr="007E3849" w:rsidRDefault="007E3849" w:rsidP="007E3849">
                        <w:pPr>
                          <w:spacing w:before="100" w:beforeAutospacing="1" w:after="100" w:afterAutospacing="1" w:line="240" w:lineRule="auto"/>
                          <w:rPr>
                            <w:rFonts w:ascii="Verdana" w:eastAsia="Times New Roman" w:hAnsi="Verdana" w:cs="Times New Roman"/>
                            <w:b/>
                            <w:bCs/>
                            <w:color w:val="CC9900"/>
                            <w:kern w:val="0"/>
                            <w:sz w:val="30"/>
                            <w:szCs w:val="30"/>
                            <w14:ligatures w14:val="none"/>
                          </w:rPr>
                        </w:pPr>
                        <w:r w:rsidRPr="007E3849">
                          <w:rPr>
                            <w:rFonts w:ascii="Verdana" w:eastAsia="Times New Roman" w:hAnsi="Verdana" w:cs="Times New Roman"/>
                            <w:b/>
                            <w:bCs/>
                            <w:color w:val="CC9900"/>
                            <w:kern w:val="0"/>
                            <w:sz w:val="30"/>
                            <w:szCs w:val="30"/>
                            <w:bdr w:val="none" w:sz="0" w:space="0" w:color="auto" w:frame="1"/>
                            <w14:ligatures w14:val="none"/>
                          </w:rPr>
                          <w:t>Land Gran</w:t>
                        </w:r>
                        <w:r w:rsidRPr="007E3849">
                          <w:rPr>
                            <w:rFonts w:ascii="Verdana" w:eastAsia="Times New Roman" w:hAnsi="Verdana" w:cs="Times New Roman"/>
                            <w:b/>
                            <w:bCs/>
                            <w:color w:val="CC9900"/>
                            <w:kern w:val="0"/>
                            <w:sz w:val="30"/>
                            <w:szCs w:val="30"/>
                            <w14:ligatures w14:val="none"/>
                          </w:rPr>
                          <w:t>t</w:t>
                        </w:r>
                      </w:p>
                      <w:p w14:paraId="4D55DE89" w14:textId="77777777" w:rsidR="007E3849" w:rsidRPr="007E3849" w:rsidRDefault="007E3849" w:rsidP="007E3849">
                        <w:pPr>
                          <w:shd w:val="clear" w:color="auto" w:fill="FFFFC6"/>
                          <w:spacing w:before="100" w:beforeAutospacing="1" w:after="100" w:afterAutospacing="1" w:line="270" w:lineRule="atLeast"/>
                          <w:rPr>
                            <w:rFonts w:ascii="Georgia" w:eastAsia="Times New Roman" w:hAnsi="Georgia" w:cs="Times New Roman"/>
                            <w:b/>
                            <w:bCs/>
                            <w:i/>
                            <w:iCs/>
                            <w:color w:val="990000"/>
                            <w:kern w:val="0"/>
                            <w:sz w:val="17"/>
                            <w:szCs w:val="17"/>
                            <w14:ligatures w14:val="none"/>
                          </w:rPr>
                        </w:pPr>
                        <w:r w:rsidRPr="007E3849">
                          <w:rPr>
                            <w:rFonts w:ascii="Georgia" w:eastAsia="Times New Roman" w:hAnsi="Georgia" w:cs="Times New Roman"/>
                            <w:b/>
                            <w:bCs/>
                            <w:i/>
                            <w:iCs/>
                            <w:color w:val="990000"/>
                            <w:kern w:val="0"/>
                            <w:sz w:val="17"/>
                            <w:szCs w:val="17"/>
                            <w14:ligatures w14:val="none"/>
                          </w:rPr>
                          <w:t xml:space="preserve">"It was evening of an autumn day when the Huguenots reached the verge of a hill commanding the view of the valley of the </w:t>
                        </w:r>
                        <w:proofErr w:type="spellStart"/>
                        <w:r w:rsidRPr="007E3849">
                          <w:rPr>
                            <w:rFonts w:ascii="Georgia" w:eastAsia="Times New Roman" w:hAnsi="Georgia" w:cs="Times New Roman"/>
                            <w:b/>
                            <w:bCs/>
                            <w:i/>
                            <w:iCs/>
                            <w:color w:val="990000"/>
                            <w:kern w:val="0"/>
                            <w:sz w:val="17"/>
                            <w:szCs w:val="17"/>
                            <w14:ligatures w14:val="none"/>
                          </w:rPr>
                          <w:t>Pequea</w:t>
                        </w:r>
                        <w:proofErr w:type="spellEnd"/>
                        <w:r w:rsidRPr="007E3849">
                          <w:rPr>
                            <w:rFonts w:ascii="Georgia" w:eastAsia="Times New Roman" w:hAnsi="Georgia" w:cs="Times New Roman"/>
                            <w:b/>
                            <w:bCs/>
                            <w:i/>
                            <w:iCs/>
                            <w:color w:val="990000"/>
                            <w:kern w:val="0"/>
                            <w:sz w:val="17"/>
                            <w:szCs w:val="17"/>
                            <w14:ligatures w14:val="none"/>
                          </w:rPr>
                          <w:t xml:space="preserve">. It was a woodland scene, a forest inhabited by wild beasts, for no indication of civilized life was very near. Scattered along the </w:t>
                        </w:r>
                        <w:proofErr w:type="spellStart"/>
                        <w:r w:rsidRPr="007E3849">
                          <w:rPr>
                            <w:rFonts w:ascii="Georgia" w:eastAsia="Times New Roman" w:hAnsi="Georgia" w:cs="Times New Roman"/>
                            <w:b/>
                            <w:bCs/>
                            <w:i/>
                            <w:iCs/>
                            <w:color w:val="990000"/>
                            <w:kern w:val="0"/>
                            <w:sz w:val="17"/>
                            <w:szCs w:val="17"/>
                            <w14:ligatures w14:val="none"/>
                          </w:rPr>
                          <w:t>Pequea</w:t>
                        </w:r>
                        <w:proofErr w:type="spellEnd"/>
                        <w:r w:rsidRPr="007E3849">
                          <w:rPr>
                            <w:rFonts w:ascii="Georgia" w:eastAsia="Times New Roman" w:hAnsi="Georgia" w:cs="Times New Roman"/>
                            <w:b/>
                            <w:bCs/>
                            <w:i/>
                            <w:iCs/>
                            <w:color w:val="990000"/>
                            <w:kern w:val="0"/>
                            <w:sz w:val="17"/>
                            <w:szCs w:val="17"/>
                            <w14:ligatures w14:val="none"/>
                          </w:rPr>
                          <w:t xml:space="preserve"> among the dark green haze could be discerned the Indian wigwams, the smoke issuing therefrom in its spiral form. No sound was heard but the songs of the birds. In silence they contemplated the beautiful prospect which Nature presented to their view."</w:t>
                        </w:r>
                        <w:r w:rsidRPr="007E3849">
                          <w:rPr>
                            <w:rFonts w:ascii="Georgia" w:eastAsia="Times New Roman" w:hAnsi="Georgia" w:cs="Times New Roman"/>
                            <w:b/>
                            <w:bCs/>
                            <w:i/>
                            <w:iCs/>
                            <w:color w:val="990000"/>
                            <w:kern w:val="0"/>
                            <w:sz w:val="17"/>
                            <w:szCs w:val="17"/>
                            <w14:ligatures w14:val="none"/>
                          </w:rPr>
                          <w:br/>
                        </w:r>
                        <w:r w:rsidRPr="007E3849">
                          <w:rPr>
                            <w:rFonts w:ascii="Georgia" w:eastAsia="Times New Roman" w:hAnsi="Georgia" w:cs="Times New Roman"/>
                            <w:b/>
                            <w:bCs/>
                            <w:i/>
                            <w:iCs/>
                            <w:color w:val="990000"/>
                            <w:kern w:val="0"/>
                            <w:sz w:val="15"/>
                            <w:szCs w:val="15"/>
                            <w14:ligatures w14:val="none"/>
                          </w:rPr>
                          <w:t>Unknown Author</w:t>
                        </w:r>
                      </w:p>
                    </w:tc>
                  </w:tr>
                  <w:tr w:rsidR="007E3849" w:rsidRPr="007E3849" w14:paraId="4F3005C4" w14:textId="77777777">
                    <w:trPr>
                      <w:tblCellSpacing w:w="0" w:type="dxa"/>
                    </w:trPr>
                    <w:tc>
                      <w:tcPr>
                        <w:tcW w:w="9225" w:type="dxa"/>
                        <w:tcBorders>
                          <w:top w:val="nil"/>
                          <w:left w:val="nil"/>
                          <w:bottom w:val="nil"/>
                          <w:right w:val="nil"/>
                        </w:tcBorders>
                        <w:shd w:val="clear" w:color="auto" w:fill="FFFFFF"/>
                        <w:hideMark/>
                      </w:tcPr>
                      <w:tbl>
                        <w:tblPr>
                          <w:tblW w:w="5000"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11454"/>
                        </w:tblGrid>
                        <w:tr w:rsidR="007E3849" w:rsidRPr="007E3849" w14:paraId="02C64642" w14:textId="77777777">
                          <w:trPr>
                            <w:tblCellSpacing w:w="0" w:type="dxa"/>
                          </w:trPr>
                          <w:tc>
                            <w:tcPr>
                              <w:tcW w:w="0" w:type="auto"/>
                              <w:shd w:val="clear" w:color="auto" w:fill="FFFFFF"/>
                              <w:hideMark/>
                            </w:tcPr>
                            <w:p w14:paraId="2827326D" w14:textId="092B4510" w:rsidR="007E3849" w:rsidRPr="007E3849" w:rsidRDefault="007E3849" w:rsidP="007E3849">
                              <w:pPr>
                                <w:spacing w:after="0"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noProof/>
                                  <w:color w:val="000000"/>
                                  <w:kern w:val="0"/>
                                  <w:sz w:val="18"/>
                                  <w:szCs w:val="18"/>
                                  <w14:ligatures w14:val="none"/>
                                </w:rPr>
                                <w:drawing>
                                  <wp:inline distT="0" distB="0" distL="0" distR="0" wp14:anchorId="1A74F930" wp14:editId="13BE5E10">
                                    <wp:extent cx="5240020" cy="3989070"/>
                                    <wp:effectExtent l="0" t="0" r="0" b="0"/>
                                    <wp:docPr id="1220757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3989070"/>
                                            </a:xfrm>
                                            <a:prstGeom prst="rect">
                                              <a:avLst/>
                                            </a:prstGeom>
                                            <a:noFill/>
                                            <a:ln>
                                              <a:noFill/>
                                            </a:ln>
                                          </pic:spPr>
                                        </pic:pic>
                                      </a:graphicData>
                                    </a:graphic>
                                  </wp:inline>
                                </w:drawing>
                              </w:r>
                            </w:p>
                          </w:tc>
                        </w:tr>
                      </w:tbl>
                      <w:p w14:paraId="0B821078" w14:textId="77777777" w:rsidR="007E3849" w:rsidRPr="007E3849" w:rsidRDefault="007E3849" w:rsidP="007E3849">
                        <w:pPr>
                          <w:numPr>
                            <w:ilvl w:val="0"/>
                            <w:numId w:val="1"/>
                          </w:numPr>
                          <w:spacing w:before="100" w:beforeAutospacing="1" w:after="100" w:afterAutospacing="1" w:line="300" w:lineRule="atLeast"/>
                          <w:rPr>
                            <w:rFonts w:ascii="Verdana" w:eastAsia="Times New Roman" w:hAnsi="Verdana" w:cs="Times New Roman"/>
                            <w:b/>
                            <w:bCs/>
                            <w:i/>
                            <w:iCs/>
                            <w:color w:val="990000"/>
                            <w:kern w:val="0"/>
                            <w:sz w:val="24"/>
                            <w:szCs w:val="24"/>
                            <w14:ligatures w14:val="none"/>
                          </w:rPr>
                        </w:pPr>
                        <w:r w:rsidRPr="007E3849">
                          <w:rPr>
                            <w:rFonts w:ascii="Verdana" w:eastAsia="Times New Roman" w:hAnsi="Verdana" w:cs="Times New Roman"/>
                            <w:b/>
                            <w:bCs/>
                            <w:i/>
                            <w:iCs/>
                            <w:color w:val="990000"/>
                            <w:kern w:val="0"/>
                            <w:sz w:val="24"/>
                            <w:szCs w:val="24"/>
                            <w14:ligatures w14:val="none"/>
                          </w:rPr>
                          <w:t>News of the New World</w:t>
                        </w:r>
                      </w:p>
                      <w:tbl>
                        <w:tblPr>
                          <w:tblpPr w:leftFromText="45" w:rightFromText="45" w:vertAnchor="text" w:tblpXSpec="right" w:tblpYSpec="center"/>
                          <w:tblW w:w="2200" w:type="pct"/>
                          <w:tblCellSpacing w:w="0" w:type="dxa"/>
                          <w:tblCellMar>
                            <w:top w:w="48" w:type="dxa"/>
                            <w:left w:w="48" w:type="dxa"/>
                            <w:bottom w:w="48" w:type="dxa"/>
                            <w:right w:w="48" w:type="dxa"/>
                          </w:tblCellMar>
                          <w:tblLook w:val="04A0" w:firstRow="1" w:lastRow="0" w:firstColumn="1" w:lastColumn="0" w:noHBand="0" w:noVBand="1"/>
                        </w:tblPr>
                        <w:tblGrid>
                          <w:gridCol w:w="5040"/>
                        </w:tblGrid>
                        <w:tr w:rsidR="007E3849" w:rsidRPr="007E3849" w14:paraId="1D30A4D4" w14:textId="77777777">
                          <w:trPr>
                            <w:tblCellSpacing w:w="0" w:type="dxa"/>
                          </w:trPr>
                          <w:tc>
                            <w:tcPr>
                              <w:tcW w:w="0" w:type="auto"/>
                              <w:shd w:val="clear" w:color="auto" w:fill="E8CC46"/>
                              <w:hideMark/>
                            </w:tcPr>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4944"/>
                              </w:tblGrid>
                              <w:tr w:rsidR="007E3849" w:rsidRPr="007E3849" w14:paraId="04EC5DE1" w14:textId="77777777">
                                <w:trPr>
                                  <w:tblCellSpacing w:w="0" w:type="dxa"/>
                                </w:trPr>
                                <w:tc>
                                  <w:tcPr>
                                    <w:tcW w:w="0" w:type="auto"/>
                                    <w:shd w:val="clear" w:color="auto" w:fill="7B373C"/>
                                    <w:vAlign w:val="center"/>
                                    <w:hideMark/>
                                  </w:tcPr>
                                  <w:p w14:paraId="17BE91CF" w14:textId="77777777" w:rsidR="007E3849" w:rsidRPr="007E3849" w:rsidRDefault="007E3849" w:rsidP="007E3849">
                                    <w:pPr>
                                      <w:spacing w:after="0" w:line="330" w:lineRule="atLeast"/>
                                      <w:rPr>
                                        <w:rFonts w:ascii="Verdana" w:eastAsia="Times New Roman" w:hAnsi="Verdana" w:cs="Times New Roman"/>
                                        <w:b/>
                                        <w:bCs/>
                                        <w:color w:val="CC9900"/>
                                        <w:kern w:val="0"/>
                                        <w:sz w:val="18"/>
                                        <w:szCs w:val="18"/>
                                        <w14:ligatures w14:val="none"/>
                                      </w:rPr>
                                    </w:pPr>
                                    <w:r w:rsidRPr="007E3849">
                                      <w:rPr>
                                        <w:rFonts w:ascii="Verdana" w:eastAsia="Times New Roman" w:hAnsi="Verdana" w:cs="Times New Roman"/>
                                        <w:b/>
                                        <w:bCs/>
                                        <w:color w:val="CC9900"/>
                                        <w:kern w:val="0"/>
                                        <w:sz w:val="18"/>
                                        <w:szCs w:val="18"/>
                                        <w14:ligatures w14:val="none"/>
                                      </w:rPr>
                                      <w:t>What were our ancestors thinking and feeling as they contemplated that beautiful view?</w:t>
                                    </w:r>
                                  </w:p>
                                </w:tc>
                              </w:tr>
                            </w:tbl>
                            <w:p w14:paraId="7ADA20FE" w14:textId="77777777" w:rsidR="007E3849" w:rsidRPr="007E3849" w:rsidRDefault="007E3849" w:rsidP="007E3849">
                              <w:pPr>
                                <w:spacing w:after="0"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Was it </w:t>
                              </w:r>
                              <w:r w:rsidRPr="007E3849">
                                <w:rPr>
                                  <w:rFonts w:ascii="Verdana" w:eastAsia="Times New Roman" w:hAnsi="Verdana" w:cs="Times New Roman"/>
                                  <w:b/>
                                  <w:bCs/>
                                  <w:i/>
                                  <w:iCs/>
                                  <w:color w:val="7B373C"/>
                                  <w:kern w:val="0"/>
                                  <w:sz w:val="18"/>
                                  <w:szCs w:val="18"/>
                                  <w14:ligatures w14:val="none"/>
                                </w:rPr>
                                <w:t>joy</w:t>
                              </w:r>
                              <w:r w:rsidRPr="007E3849">
                                <w:rPr>
                                  <w:rFonts w:ascii="Verdana" w:eastAsia="Times New Roman" w:hAnsi="Verdana" w:cs="Times New Roman"/>
                                  <w:b/>
                                  <w:bCs/>
                                  <w:color w:val="000000"/>
                                  <w:kern w:val="0"/>
                                  <w:sz w:val="18"/>
                                  <w:szCs w:val="18"/>
                                  <w14:ligatures w14:val="none"/>
                                </w:rPr>
                                <w:t>, having at last reached the end of their long journey; </w:t>
                              </w:r>
                              <w:r w:rsidRPr="007E3849">
                                <w:rPr>
                                  <w:rFonts w:ascii="Verdana" w:eastAsia="Times New Roman" w:hAnsi="Verdana" w:cs="Times New Roman"/>
                                  <w:b/>
                                  <w:bCs/>
                                  <w:i/>
                                  <w:iCs/>
                                  <w:color w:val="7B373C"/>
                                  <w:kern w:val="0"/>
                                  <w:sz w:val="18"/>
                                  <w:szCs w:val="18"/>
                                  <w14:ligatures w14:val="none"/>
                                </w:rPr>
                                <w:t>excitement</w:t>
                              </w:r>
                              <w:r w:rsidRPr="007E3849">
                                <w:rPr>
                                  <w:rFonts w:ascii="Verdana" w:eastAsia="Times New Roman" w:hAnsi="Verdana" w:cs="Times New Roman"/>
                                  <w:b/>
                                  <w:bCs/>
                                  <w:color w:val="000000"/>
                                  <w:kern w:val="0"/>
                                  <w:sz w:val="18"/>
                                  <w:szCs w:val="18"/>
                                  <w14:ligatures w14:val="none"/>
                                </w:rPr>
                                <w:t>, owning their own land; </w:t>
                              </w:r>
                              <w:r w:rsidRPr="007E3849">
                                <w:rPr>
                                  <w:rFonts w:ascii="Verdana" w:eastAsia="Times New Roman" w:hAnsi="Verdana" w:cs="Times New Roman"/>
                                  <w:b/>
                                  <w:bCs/>
                                  <w:i/>
                                  <w:iCs/>
                                  <w:color w:val="7B373C"/>
                                  <w:kern w:val="0"/>
                                  <w:sz w:val="18"/>
                                  <w:szCs w:val="18"/>
                                  <w14:ligatures w14:val="none"/>
                                </w:rPr>
                                <w:t>peace</w:t>
                              </w:r>
                              <w:r w:rsidRPr="007E3849">
                                <w:rPr>
                                  <w:rFonts w:ascii="Verdana" w:eastAsia="Times New Roman" w:hAnsi="Verdana" w:cs="Times New Roman"/>
                                  <w:b/>
                                  <w:bCs/>
                                  <w:color w:val="000000"/>
                                  <w:kern w:val="0"/>
                                  <w:sz w:val="18"/>
                                  <w:szCs w:val="18"/>
                                  <w14:ligatures w14:val="none"/>
                                </w:rPr>
                                <w:t>, now being able to worship as they pleased; </w:t>
                              </w:r>
                              <w:r w:rsidRPr="007E3849">
                                <w:rPr>
                                  <w:rFonts w:ascii="Verdana" w:eastAsia="Times New Roman" w:hAnsi="Verdana" w:cs="Times New Roman"/>
                                  <w:b/>
                                  <w:bCs/>
                                  <w:i/>
                                  <w:iCs/>
                                  <w:color w:val="7B373C"/>
                                  <w:kern w:val="0"/>
                                  <w:sz w:val="18"/>
                                  <w:szCs w:val="18"/>
                                  <w14:ligatures w14:val="none"/>
                                </w:rPr>
                                <w:t>apprehension</w:t>
                              </w:r>
                              <w:r w:rsidRPr="007E3849">
                                <w:rPr>
                                  <w:rFonts w:ascii="Verdana" w:eastAsia="Times New Roman" w:hAnsi="Verdana" w:cs="Times New Roman"/>
                                  <w:b/>
                                  <w:bCs/>
                                  <w:color w:val="000000"/>
                                  <w:kern w:val="0"/>
                                  <w:sz w:val="18"/>
                                  <w:szCs w:val="18"/>
                                  <w14:ligatures w14:val="none"/>
                                </w:rPr>
                                <w:t>, not knowing what lay ahead? Certainly </w:t>
                              </w:r>
                              <w:r w:rsidRPr="007E3849">
                                <w:rPr>
                                  <w:rFonts w:ascii="Verdana" w:eastAsia="Times New Roman" w:hAnsi="Verdana" w:cs="Times New Roman"/>
                                  <w:b/>
                                  <w:bCs/>
                                  <w:i/>
                                  <w:iCs/>
                                  <w:color w:val="7B373C"/>
                                  <w:kern w:val="0"/>
                                  <w:sz w:val="18"/>
                                  <w:szCs w:val="18"/>
                                  <w14:ligatures w14:val="none"/>
                                </w:rPr>
                                <w:t>fear</w:t>
                              </w:r>
                              <w:r w:rsidRPr="007E3849">
                                <w:rPr>
                                  <w:rFonts w:ascii="Verdana" w:eastAsia="Times New Roman" w:hAnsi="Verdana" w:cs="Times New Roman"/>
                                  <w:b/>
                                  <w:bCs/>
                                  <w:color w:val="000000"/>
                                  <w:kern w:val="0"/>
                                  <w:sz w:val="18"/>
                                  <w:szCs w:val="18"/>
                                  <w14:ligatures w14:val="none"/>
                                </w:rPr>
                                <w:t xml:space="preserve"> as they were greeted </w:t>
                              </w:r>
                              <w:r w:rsidRPr="007E3849">
                                <w:rPr>
                                  <w:rFonts w:ascii="Verdana" w:eastAsia="Times New Roman" w:hAnsi="Verdana" w:cs="Times New Roman"/>
                                  <w:b/>
                                  <w:bCs/>
                                  <w:color w:val="000000"/>
                                  <w:kern w:val="0"/>
                                  <w:sz w:val="18"/>
                                  <w:szCs w:val="18"/>
                                  <w14:ligatures w14:val="none"/>
                                </w:rPr>
                                <w:lastRenderedPageBreak/>
                                <w:t xml:space="preserve">by the Indians, which as it turned </w:t>
                              </w:r>
                              <w:proofErr w:type="gramStart"/>
                              <w:r w:rsidRPr="007E3849">
                                <w:rPr>
                                  <w:rFonts w:ascii="Verdana" w:eastAsia="Times New Roman" w:hAnsi="Verdana" w:cs="Times New Roman"/>
                                  <w:b/>
                                  <w:bCs/>
                                  <w:color w:val="000000"/>
                                  <w:kern w:val="0"/>
                                  <w:sz w:val="18"/>
                                  <w:szCs w:val="18"/>
                                  <w14:ligatures w14:val="none"/>
                                </w:rPr>
                                <w:t>out ,</w:t>
                              </w:r>
                              <w:proofErr w:type="gramEnd"/>
                              <w:r w:rsidRPr="007E3849">
                                <w:rPr>
                                  <w:rFonts w:ascii="Verdana" w:eastAsia="Times New Roman" w:hAnsi="Verdana" w:cs="Times New Roman"/>
                                  <w:b/>
                                  <w:bCs/>
                                  <w:color w:val="000000"/>
                                  <w:kern w:val="0"/>
                                  <w:sz w:val="18"/>
                                  <w:szCs w:val="18"/>
                                  <w14:ligatures w14:val="none"/>
                                </w:rPr>
                                <w:t xml:space="preserve"> were friendly. William Penn had worked hard to achieve that with his letters of friendship, gifts, payment for the land, and a treaty to assure all settlers would be able to live in peace.</w:t>
                              </w:r>
                            </w:p>
                          </w:tc>
                        </w:tr>
                      </w:tbl>
                      <w:p w14:paraId="6E300E23" w14:textId="2E910253"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lastRenderedPageBreak/>
                          <w:t xml:space="preserve">Discontented could be a good way to describe the Huguenots in the Palatinate during the Ferree family's time there. This discontent could be blamed on a number of causes: war devastation, heavy taxation, severe winter weather in 1708, religious quarrels, desire for land on the part of the elderly, and desire for adventure on the part of the young. England was strongly promoting a program of colonial development in the New World. Queen Anne during her reign (1702-1714) issued an invitation to the Protestants of the Palatine to come to England for colonization in America. Considerable money was expended to assist the emigrants willing to come. There was much advertising done by the English proprietors of the colonies. </w:t>
                        </w:r>
                        <w:r w:rsidRPr="007F38F8">
                          <w:rPr>
                            <w:rFonts w:ascii="Verdana" w:eastAsia="Times New Roman" w:hAnsi="Verdana" w:cs="Times New Roman"/>
                            <w:b/>
                            <w:bCs/>
                            <w:color w:val="000000"/>
                            <w:kern w:val="0"/>
                            <w:sz w:val="18"/>
                            <w:szCs w:val="18"/>
                            <w:highlight w:val="yellow"/>
                            <w14:ligatures w14:val="none"/>
                          </w:rPr>
                          <w:t>Pamphlets</w:t>
                        </w:r>
                        <w:r w:rsidRPr="007E3849">
                          <w:rPr>
                            <w:rFonts w:ascii="Verdana" w:eastAsia="Times New Roman" w:hAnsi="Verdana" w:cs="Times New Roman"/>
                            <w:b/>
                            <w:bCs/>
                            <w:color w:val="000000"/>
                            <w:kern w:val="0"/>
                            <w:sz w:val="18"/>
                            <w:szCs w:val="18"/>
                            <w14:ligatures w14:val="none"/>
                          </w:rPr>
                          <w:t xml:space="preserve"> describing the climate and life in America were distributed through all of the Rhine Valley. Pennsylvania was the best advertised and William Penn could be considered the most successful in that respect telling of the land he was selling that would ensure buyers of political asylum and religious freedom. The Ferree family, after hearing of this, likely began thinking about making plans to journey to England and the New World. </w:t>
                        </w:r>
                        <w:r w:rsidRPr="007F38F8">
                          <w:rPr>
                            <w:rFonts w:ascii="Verdana" w:eastAsia="Times New Roman" w:hAnsi="Verdana" w:cs="Times New Roman"/>
                            <w:b/>
                            <w:bCs/>
                            <w:strike/>
                            <w:color w:val="FF0000"/>
                            <w:kern w:val="0"/>
                            <w:sz w:val="18"/>
                            <w:szCs w:val="18"/>
                            <w14:ligatures w14:val="none"/>
                          </w:rPr>
                          <w:t>A young couple they had befriended, Mathias and Catherine Schleiermacher (Slaymaker) would travel with them.</w:t>
                        </w:r>
                        <w:r w:rsidRPr="007F38F8">
                          <w:rPr>
                            <w:rFonts w:ascii="Verdana" w:eastAsia="Times New Roman" w:hAnsi="Verdana" w:cs="Times New Roman"/>
                            <w:b/>
                            <w:bCs/>
                            <w:color w:val="FF0000"/>
                            <w:kern w:val="0"/>
                            <w:sz w:val="18"/>
                            <w:szCs w:val="18"/>
                            <w14:ligatures w14:val="none"/>
                          </w:rPr>
                          <w:t xml:space="preserve"> </w:t>
                        </w:r>
                        <w:r w:rsidRPr="007E3849">
                          <w:rPr>
                            <w:rFonts w:ascii="Verdana" w:eastAsia="Times New Roman" w:hAnsi="Verdana" w:cs="Times New Roman"/>
                            <w:b/>
                            <w:bCs/>
                            <w:color w:val="000000"/>
                            <w:kern w:val="0"/>
                            <w:sz w:val="18"/>
                            <w:szCs w:val="18"/>
                            <w14:ligatures w14:val="none"/>
                          </w:rPr>
                          <w:t xml:space="preserve">It is not certain when they arrived in England or how long they stayed. While there the </w:t>
                        </w:r>
                        <w:proofErr w:type="spellStart"/>
                        <w:r w:rsidRPr="007E3849">
                          <w:rPr>
                            <w:rFonts w:ascii="Verdana" w:eastAsia="Times New Roman" w:hAnsi="Verdana" w:cs="Times New Roman"/>
                            <w:b/>
                            <w:bCs/>
                            <w:color w:val="000000"/>
                            <w:kern w:val="0"/>
                            <w:sz w:val="18"/>
                            <w:szCs w:val="18"/>
                            <w14:ligatures w14:val="none"/>
                          </w:rPr>
                          <w:t>Ferrees</w:t>
                        </w:r>
                        <w:proofErr w:type="spellEnd"/>
                        <w:r w:rsidRPr="007E3849">
                          <w:rPr>
                            <w:rFonts w:ascii="Verdana" w:eastAsia="Times New Roman" w:hAnsi="Verdana" w:cs="Times New Roman"/>
                            <w:b/>
                            <w:bCs/>
                            <w:color w:val="000000"/>
                            <w:kern w:val="0"/>
                            <w:sz w:val="18"/>
                            <w:szCs w:val="18"/>
                            <w14:ligatures w14:val="none"/>
                          </w:rPr>
                          <w:t xml:space="preserve"> </w:t>
                        </w:r>
                        <w:r w:rsidRPr="007F38F8">
                          <w:rPr>
                            <w:rFonts w:ascii="Verdana" w:eastAsia="Times New Roman" w:hAnsi="Verdana" w:cs="Times New Roman"/>
                            <w:b/>
                            <w:bCs/>
                            <w:strike/>
                            <w:color w:val="FF0000"/>
                            <w:kern w:val="0"/>
                            <w:sz w:val="18"/>
                            <w:szCs w:val="18"/>
                            <w:u w:val="single"/>
                            <w14:ligatures w14:val="none"/>
                          </w:rPr>
                          <w:t xml:space="preserve">and </w:t>
                        </w:r>
                        <w:proofErr w:type="spellStart"/>
                        <w:r w:rsidRPr="007F38F8">
                          <w:rPr>
                            <w:rFonts w:ascii="Verdana" w:eastAsia="Times New Roman" w:hAnsi="Verdana" w:cs="Times New Roman"/>
                            <w:b/>
                            <w:bCs/>
                            <w:strike/>
                            <w:color w:val="FF0000"/>
                            <w:kern w:val="0"/>
                            <w:sz w:val="18"/>
                            <w:szCs w:val="18"/>
                            <w:u w:val="single"/>
                            <w14:ligatures w14:val="none"/>
                          </w:rPr>
                          <w:t>Schleiermachers</w:t>
                        </w:r>
                        <w:proofErr w:type="spellEnd"/>
                        <w:r w:rsidRPr="007F38F8">
                          <w:rPr>
                            <w:rFonts w:ascii="Verdana" w:eastAsia="Times New Roman" w:hAnsi="Verdana" w:cs="Times New Roman"/>
                            <w:b/>
                            <w:bCs/>
                            <w:color w:val="FF0000"/>
                            <w:kern w:val="0"/>
                            <w:sz w:val="18"/>
                            <w:szCs w:val="18"/>
                            <w14:ligatures w14:val="none"/>
                          </w:rPr>
                          <w:t xml:space="preserve"> </w:t>
                        </w:r>
                        <w:r w:rsidRPr="007E3849">
                          <w:rPr>
                            <w:rFonts w:ascii="Verdana" w:eastAsia="Times New Roman" w:hAnsi="Verdana" w:cs="Times New Roman"/>
                            <w:b/>
                            <w:bCs/>
                            <w:color w:val="000000"/>
                            <w:kern w:val="0"/>
                            <w:sz w:val="18"/>
                            <w:szCs w:val="18"/>
                            <w14:ligatures w14:val="none"/>
                          </w:rPr>
                          <w:t xml:space="preserve">joined a colony of other Palatine emigrants. </w:t>
                        </w:r>
                        <w:r w:rsidRPr="007F38F8">
                          <w:rPr>
                            <w:rFonts w:ascii="Verdana" w:eastAsia="Times New Roman" w:hAnsi="Verdana" w:cs="Times New Roman"/>
                            <w:b/>
                            <w:bCs/>
                            <w:strike/>
                            <w:color w:val="FF0000"/>
                            <w:kern w:val="0"/>
                            <w:sz w:val="18"/>
                            <w:szCs w:val="18"/>
                            <w14:ligatures w14:val="none"/>
                          </w:rPr>
                          <w:t>There is a Ferree tradition that sometime after her arrival in London Madame met William Penn who introduced her to Queen Anne. It is not known for certain if such a meeting actually took place.</w:t>
                        </w:r>
                        <w:r w:rsidRPr="007F38F8">
                          <w:rPr>
                            <w:rFonts w:ascii="Verdana" w:eastAsia="Times New Roman" w:hAnsi="Verdana" w:cs="Times New Roman"/>
                            <w:b/>
                            <w:bCs/>
                            <w:color w:val="FF0000"/>
                            <w:kern w:val="0"/>
                            <w:sz w:val="18"/>
                            <w:szCs w:val="18"/>
                            <w14:ligatures w14:val="none"/>
                          </w:rPr>
                          <w:t xml:space="preserve"> </w:t>
                        </w:r>
                        <w:r w:rsidRPr="007E3849">
                          <w:rPr>
                            <w:rFonts w:ascii="Verdana" w:eastAsia="Times New Roman" w:hAnsi="Verdana" w:cs="Times New Roman"/>
                            <w:b/>
                            <w:bCs/>
                            <w:color w:val="000000"/>
                            <w:kern w:val="0"/>
                            <w:sz w:val="18"/>
                            <w:szCs w:val="18"/>
                            <w14:ligatures w14:val="none"/>
                          </w:rPr>
                          <w:t>It is possible Madame and others in a group dealt directly with Penn's agents to arrange the purchase of land. Regardless, she was approved for a grant, given permission to colonize, provided farming implements and other necessities, and given passage to America.</w:t>
                        </w:r>
                      </w:p>
                      <w:p w14:paraId="449B4C9A" w14:textId="77777777" w:rsidR="007E3849" w:rsidRPr="007E3849" w:rsidRDefault="007E3849" w:rsidP="007E3849">
                        <w:pPr>
                          <w:numPr>
                            <w:ilvl w:val="0"/>
                            <w:numId w:val="2"/>
                          </w:numPr>
                          <w:spacing w:before="100" w:beforeAutospacing="1" w:after="100" w:afterAutospacing="1" w:line="300" w:lineRule="atLeast"/>
                          <w:rPr>
                            <w:rFonts w:ascii="Verdana" w:eastAsia="Times New Roman" w:hAnsi="Verdana" w:cs="Times New Roman"/>
                            <w:b/>
                            <w:bCs/>
                            <w:i/>
                            <w:iCs/>
                            <w:color w:val="990000"/>
                            <w:kern w:val="0"/>
                            <w:sz w:val="24"/>
                            <w:szCs w:val="24"/>
                            <w14:ligatures w14:val="none"/>
                          </w:rPr>
                        </w:pPr>
                        <w:r w:rsidRPr="007E3849">
                          <w:rPr>
                            <w:rFonts w:ascii="Verdana" w:eastAsia="Times New Roman" w:hAnsi="Verdana" w:cs="Times New Roman"/>
                            <w:b/>
                            <w:bCs/>
                            <w:i/>
                            <w:iCs/>
                            <w:color w:val="990000"/>
                            <w:kern w:val="0"/>
                            <w:sz w:val="24"/>
                            <w:szCs w:val="24"/>
                            <w14:ligatures w14:val="none"/>
                          </w:rPr>
                          <w:t>The Long Wait</w:t>
                        </w:r>
                      </w:p>
                      <w:p w14:paraId="14D67B67"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 xml:space="preserve">Madame's son, Daniel Ferree, and son-in-law, Isaac Lefevre, and their families set sail for America in October 1708. They settled in New Paltz, New York, where Isaac had family, and awaited arrival of Madame and her other children. Church records indicate she was still in London in May of 1709. Ship records have been lost so it is not certain, but thought, she arrived in America sometime during the summer of 1710, and soon after joined Daniel and Isaac in New Paltz. They had been there about two years when word was received their </w:t>
                        </w:r>
                        <w:proofErr w:type="spellStart"/>
                        <w:r w:rsidRPr="007E3849">
                          <w:rPr>
                            <w:rFonts w:ascii="Verdana" w:eastAsia="Times New Roman" w:hAnsi="Verdana" w:cs="Times New Roman"/>
                            <w:b/>
                            <w:bCs/>
                            <w:color w:val="000000"/>
                            <w:kern w:val="0"/>
                            <w:sz w:val="18"/>
                            <w:szCs w:val="18"/>
                            <w14:ligatures w14:val="none"/>
                          </w:rPr>
                          <w:t>Pequea</w:t>
                        </w:r>
                        <w:proofErr w:type="spellEnd"/>
                        <w:r w:rsidRPr="007E3849">
                          <w:rPr>
                            <w:rFonts w:ascii="Verdana" w:eastAsia="Times New Roman" w:hAnsi="Verdana" w:cs="Times New Roman"/>
                            <w:b/>
                            <w:bCs/>
                            <w:color w:val="000000"/>
                            <w:kern w:val="0"/>
                            <w:sz w:val="18"/>
                            <w:szCs w:val="18"/>
                            <w14:ligatures w14:val="none"/>
                          </w:rPr>
                          <w:t xml:space="preserve"> Valley land had been surveyed. They left New Paltz in the spring of 1712 and traveled to Philadelphia to present their papers to Penn's agents. On September 10, 1712, William Penn's Land Commissioners granted and confirmed 2000 acres of land to Daniel Ferree and Isaac Lefevre for the consideration of 140 pounds plus 10 pounds interest. This was done with the understanding that the land was intended for the whole family and would be divided among members of the family, each paying their proportionate part of the purchase price. On November 7, 1712, Marie </w:t>
                        </w:r>
                        <w:proofErr w:type="spellStart"/>
                        <w:r w:rsidRPr="007E3849">
                          <w:rPr>
                            <w:rFonts w:ascii="Verdana" w:eastAsia="Times New Roman" w:hAnsi="Verdana" w:cs="Times New Roman"/>
                            <w:b/>
                            <w:bCs/>
                            <w:color w:val="000000"/>
                            <w:kern w:val="0"/>
                            <w:sz w:val="18"/>
                            <w:szCs w:val="18"/>
                            <w14:ligatures w14:val="none"/>
                          </w:rPr>
                          <w:t>Warenbuer</w:t>
                        </w:r>
                        <w:proofErr w:type="spellEnd"/>
                        <w:r w:rsidRPr="007E3849">
                          <w:rPr>
                            <w:rFonts w:ascii="Verdana" w:eastAsia="Times New Roman" w:hAnsi="Verdana" w:cs="Times New Roman"/>
                            <w:b/>
                            <w:bCs/>
                            <w:color w:val="000000"/>
                            <w:kern w:val="0"/>
                            <w:sz w:val="18"/>
                            <w:szCs w:val="18"/>
                            <w14:ligatures w14:val="none"/>
                          </w:rPr>
                          <w:t xml:space="preserve"> paid a year's quitrent on the tract and received a receipt for it in her own name. However, legally, she never owned any ground in Pennsylvania although this land has always been known as the</w:t>
                        </w:r>
                        <w:r w:rsidRPr="007E3849">
                          <w:rPr>
                            <w:rFonts w:ascii="Verdana" w:eastAsia="Times New Roman" w:hAnsi="Verdana" w:cs="Times New Roman"/>
                            <w:b/>
                            <w:bCs/>
                            <w:i/>
                            <w:iCs/>
                            <w:color w:val="000000"/>
                            <w:kern w:val="0"/>
                            <w:sz w:val="18"/>
                            <w:szCs w:val="18"/>
                            <w14:ligatures w14:val="none"/>
                          </w:rPr>
                          <w:t> Marie Ferree Tract.</w:t>
                        </w:r>
                      </w:p>
                      <w:p w14:paraId="0348CE87" w14:textId="77777777" w:rsidR="007E3849" w:rsidRPr="007E3849" w:rsidRDefault="007E3849" w:rsidP="007E3849">
                        <w:pPr>
                          <w:numPr>
                            <w:ilvl w:val="0"/>
                            <w:numId w:val="3"/>
                          </w:numPr>
                          <w:spacing w:before="100" w:beforeAutospacing="1" w:after="100" w:afterAutospacing="1" w:line="300" w:lineRule="atLeast"/>
                          <w:rPr>
                            <w:rFonts w:ascii="Verdana" w:eastAsia="Times New Roman" w:hAnsi="Verdana" w:cs="Times New Roman"/>
                            <w:b/>
                            <w:bCs/>
                            <w:i/>
                            <w:iCs/>
                            <w:color w:val="990000"/>
                            <w:kern w:val="0"/>
                            <w:sz w:val="24"/>
                            <w:szCs w:val="24"/>
                            <w14:ligatures w14:val="none"/>
                          </w:rPr>
                        </w:pPr>
                        <w:r w:rsidRPr="007E3849">
                          <w:rPr>
                            <w:rFonts w:ascii="Verdana" w:eastAsia="Times New Roman" w:hAnsi="Verdana" w:cs="Times New Roman"/>
                            <w:b/>
                            <w:bCs/>
                            <w:i/>
                            <w:iCs/>
                            <w:color w:val="990000"/>
                            <w:kern w:val="0"/>
                            <w:sz w:val="24"/>
                            <w:szCs w:val="24"/>
                            <w14:ligatures w14:val="none"/>
                          </w:rPr>
                          <w:lastRenderedPageBreak/>
                          <w:t>Purchase Records</w:t>
                        </w:r>
                      </w:p>
                      <w:tbl>
                        <w:tblPr>
                          <w:tblW w:w="4350" w:type="pct"/>
                          <w:jc w:val="center"/>
                          <w:tblCellSpacing w:w="0" w:type="dxa"/>
                          <w:tblCellMar>
                            <w:top w:w="48" w:type="dxa"/>
                            <w:left w:w="48" w:type="dxa"/>
                            <w:bottom w:w="48" w:type="dxa"/>
                            <w:right w:w="48" w:type="dxa"/>
                          </w:tblCellMar>
                          <w:tblLook w:val="04A0" w:firstRow="1" w:lastRow="0" w:firstColumn="1" w:lastColumn="0" w:noHBand="0" w:noVBand="1"/>
                        </w:tblPr>
                        <w:tblGrid>
                          <w:gridCol w:w="9965"/>
                        </w:tblGrid>
                        <w:tr w:rsidR="007E3849" w:rsidRPr="007E3849" w14:paraId="3507ABBA" w14:textId="77777777">
                          <w:trPr>
                            <w:tblCellSpacing w:w="0" w:type="dxa"/>
                            <w:jc w:val="center"/>
                          </w:trPr>
                          <w:tc>
                            <w:tcPr>
                              <w:tcW w:w="0" w:type="auto"/>
                              <w:shd w:val="clear" w:color="auto" w:fill="E8CC46"/>
                              <w:hideMark/>
                            </w:tcPr>
                            <w:p w14:paraId="1B27B5AF"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 xml:space="preserve">The minutes of the Land Commissioners of the Province of Pennsylvania state that the late Commissioners, having granted ten thousand acres of land to the Palatines by their warrant dated 8 October, 1710, in pursuance thereof, there was laid out to Martin Kendig (besides the 2,000 acres already confirmed to him and paid for) the like quantity of 2,000 acres towards </w:t>
                              </w:r>
                              <w:proofErr w:type="spellStart"/>
                              <w:r w:rsidRPr="007E3849">
                                <w:rPr>
                                  <w:rFonts w:ascii="Verdana" w:eastAsia="Times New Roman" w:hAnsi="Verdana" w:cs="Times New Roman"/>
                                  <w:b/>
                                  <w:bCs/>
                                  <w:color w:val="000000"/>
                                  <w:kern w:val="0"/>
                                  <w:sz w:val="18"/>
                                  <w:szCs w:val="18"/>
                                  <w14:ligatures w14:val="none"/>
                                </w:rPr>
                                <w:t>Susquehannah</w:t>
                              </w:r>
                              <w:proofErr w:type="spellEnd"/>
                              <w:r w:rsidRPr="007E3849">
                                <w:rPr>
                                  <w:rFonts w:ascii="Verdana" w:eastAsia="Times New Roman" w:hAnsi="Verdana" w:cs="Times New Roman"/>
                                  <w:b/>
                                  <w:bCs/>
                                  <w:color w:val="000000"/>
                                  <w:kern w:val="0"/>
                                  <w:sz w:val="18"/>
                                  <w:szCs w:val="18"/>
                                  <w14:ligatures w14:val="none"/>
                                </w:rPr>
                                <w:t xml:space="preserve">, of which Surveyor General has made a return. The said Martin, now appearing, desires the said land to be granted to Maria </w:t>
                              </w:r>
                              <w:proofErr w:type="spellStart"/>
                              <w:r w:rsidRPr="007E3849">
                                <w:rPr>
                                  <w:rFonts w:ascii="Verdana" w:eastAsia="Times New Roman" w:hAnsi="Verdana" w:cs="Times New Roman"/>
                                  <w:b/>
                                  <w:bCs/>
                                  <w:color w:val="000000"/>
                                  <w:kern w:val="0"/>
                                  <w:sz w:val="18"/>
                                  <w:szCs w:val="18"/>
                                  <w14:ligatures w14:val="none"/>
                                </w:rPr>
                                <w:t>Warenbuer</w:t>
                              </w:r>
                              <w:proofErr w:type="spellEnd"/>
                              <w:r w:rsidRPr="007E3849">
                                <w:rPr>
                                  <w:rFonts w:ascii="Verdana" w:eastAsia="Times New Roman" w:hAnsi="Verdana" w:cs="Times New Roman"/>
                                  <w:b/>
                                  <w:bCs/>
                                  <w:color w:val="000000"/>
                                  <w:kern w:val="0"/>
                                  <w:sz w:val="18"/>
                                  <w:szCs w:val="18"/>
                                  <w14:ligatures w14:val="none"/>
                                </w:rPr>
                                <w:t xml:space="preserve">, widow, for whom the same was taken up or intended, and is to pay the consideration for it. All the parties must have been present at Philadelphia before the Land Commissioners at this time - that is, Martin Kendig, Mary </w:t>
                              </w:r>
                              <w:proofErr w:type="spellStart"/>
                              <w:r w:rsidRPr="007E3849">
                                <w:rPr>
                                  <w:rFonts w:ascii="Verdana" w:eastAsia="Times New Roman" w:hAnsi="Verdana" w:cs="Times New Roman"/>
                                  <w:b/>
                                  <w:bCs/>
                                  <w:color w:val="000000"/>
                                  <w:kern w:val="0"/>
                                  <w:sz w:val="18"/>
                                  <w:szCs w:val="18"/>
                                  <w14:ligatures w14:val="none"/>
                                </w:rPr>
                                <w:t>Fiere</w:t>
                              </w:r>
                              <w:proofErr w:type="spellEnd"/>
                              <w:r w:rsidRPr="007E3849">
                                <w:rPr>
                                  <w:rFonts w:ascii="Verdana" w:eastAsia="Times New Roman" w:hAnsi="Verdana" w:cs="Times New Roman"/>
                                  <w:b/>
                                  <w:bCs/>
                                  <w:color w:val="000000"/>
                                  <w:kern w:val="0"/>
                                  <w:sz w:val="18"/>
                                  <w:szCs w:val="18"/>
                                  <w14:ligatures w14:val="none"/>
                                </w:rPr>
                                <w:t xml:space="preserve">, Daniel Ferree, her son, and Isaac </w:t>
                              </w:r>
                              <w:proofErr w:type="spellStart"/>
                              <w:r w:rsidRPr="007E3849">
                                <w:rPr>
                                  <w:rFonts w:ascii="Verdana" w:eastAsia="Times New Roman" w:hAnsi="Verdana" w:cs="Times New Roman"/>
                                  <w:b/>
                                  <w:bCs/>
                                  <w:color w:val="000000"/>
                                  <w:kern w:val="0"/>
                                  <w:sz w:val="18"/>
                                  <w:szCs w:val="18"/>
                                  <w14:ligatures w14:val="none"/>
                                </w:rPr>
                                <w:t>LeFever</w:t>
                              </w:r>
                              <w:proofErr w:type="spellEnd"/>
                              <w:r w:rsidRPr="007E3849">
                                <w:rPr>
                                  <w:rFonts w:ascii="Verdana" w:eastAsia="Times New Roman" w:hAnsi="Verdana" w:cs="Times New Roman"/>
                                  <w:b/>
                                  <w:bCs/>
                                  <w:color w:val="000000"/>
                                  <w:kern w:val="0"/>
                                  <w:sz w:val="18"/>
                                  <w:szCs w:val="18"/>
                                  <w14:ligatures w14:val="none"/>
                                </w:rPr>
                                <w:t xml:space="preserve">, her son-in-law, for the record continues: "But, upon further consideration of the matter, it is agreed among themselves that the said land shall be confirmed to Daniel Ferree and Isaac </w:t>
                              </w:r>
                              <w:proofErr w:type="spellStart"/>
                              <w:r w:rsidRPr="007E3849">
                                <w:rPr>
                                  <w:rFonts w:ascii="Verdana" w:eastAsia="Times New Roman" w:hAnsi="Verdana" w:cs="Times New Roman"/>
                                  <w:b/>
                                  <w:bCs/>
                                  <w:color w:val="000000"/>
                                  <w:kern w:val="0"/>
                                  <w:sz w:val="18"/>
                                  <w:szCs w:val="18"/>
                                  <w14:ligatures w14:val="none"/>
                                </w:rPr>
                                <w:t>LeFever</w:t>
                              </w:r>
                              <w:proofErr w:type="spellEnd"/>
                              <w:r w:rsidRPr="007E3849">
                                <w:rPr>
                                  <w:rFonts w:ascii="Verdana" w:eastAsia="Times New Roman" w:hAnsi="Verdana" w:cs="Times New Roman"/>
                                  <w:b/>
                                  <w:bCs/>
                                  <w:color w:val="000000"/>
                                  <w:kern w:val="0"/>
                                  <w:sz w:val="18"/>
                                  <w:szCs w:val="18"/>
                                  <w14:ligatures w14:val="none"/>
                                </w:rPr>
                                <w:t xml:space="preserve">, two of the said widow's sons, and the consideration money, viz: L140, at L7 </w:t>
                              </w:r>
                              <w:proofErr w:type="spellStart"/>
                              <w:r w:rsidRPr="007E3849">
                                <w:rPr>
                                  <w:rFonts w:ascii="Verdana" w:eastAsia="Times New Roman" w:hAnsi="Verdana" w:cs="Times New Roman"/>
                                  <w:b/>
                                  <w:bCs/>
                                  <w:color w:val="000000"/>
                                  <w:kern w:val="0"/>
                                  <w:sz w:val="18"/>
                                  <w:szCs w:val="18"/>
                                  <w14:ligatures w14:val="none"/>
                                </w:rPr>
                                <w:t>P.hund'd</w:t>
                              </w:r>
                              <w:proofErr w:type="spellEnd"/>
                              <w:r w:rsidRPr="007E3849">
                                <w:rPr>
                                  <w:rFonts w:ascii="Verdana" w:eastAsia="Times New Roman" w:hAnsi="Verdana" w:cs="Times New Roman"/>
                                  <w:b/>
                                  <w:bCs/>
                                  <w:color w:val="000000"/>
                                  <w:kern w:val="0"/>
                                  <w:sz w:val="18"/>
                                  <w:szCs w:val="18"/>
                                  <w14:ligatures w14:val="none"/>
                                </w:rPr>
                                <w:t>, by agreement, having been for some time due, but is now paid down in one sum 'tis agreed they shall pay only ten pounds for interest, that is L150 in the whole." These entries were made on September 10, 1712. The records, however, now in the office of the Secretary of Internal Affairs, show the following to be the exact situation:</w:t>
                              </w:r>
                            </w:p>
                            <w:p w14:paraId="5D71CD98"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 xml:space="preserve">"On October 10, 1710, John Rudolph Bundley, Martin Kindig, and other Germans made application for 10,000 acres to be laid out to them twenty miles easterly of </w:t>
                              </w:r>
                              <w:proofErr w:type="spellStart"/>
                              <w:r w:rsidRPr="007E3849">
                                <w:rPr>
                                  <w:rFonts w:ascii="Verdana" w:eastAsia="Times New Roman" w:hAnsi="Verdana" w:cs="Times New Roman"/>
                                  <w:b/>
                                  <w:bCs/>
                                  <w:color w:val="000000"/>
                                  <w:kern w:val="0"/>
                                  <w:sz w:val="18"/>
                                  <w:szCs w:val="18"/>
                                  <w14:ligatures w14:val="none"/>
                                </w:rPr>
                                <w:t>Conestogoe</w:t>
                              </w:r>
                              <w:proofErr w:type="spellEnd"/>
                              <w:r w:rsidRPr="007E3849">
                                <w:rPr>
                                  <w:rFonts w:ascii="Verdana" w:eastAsia="Times New Roman" w:hAnsi="Verdana" w:cs="Times New Roman"/>
                                  <w:b/>
                                  <w:bCs/>
                                  <w:color w:val="000000"/>
                                  <w:kern w:val="0"/>
                                  <w:sz w:val="18"/>
                                  <w:szCs w:val="18"/>
                                  <w14:ligatures w14:val="none"/>
                                </w:rPr>
                                <w:t xml:space="preserve">, near the head of </w:t>
                              </w:r>
                              <w:proofErr w:type="spellStart"/>
                              <w:r w:rsidRPr="007E3849">
                                <w:rPr>
                                  <w:rFonts w:ascii="Verdana" w:eastAsia="Times New Roman" w:hAnsi="Verdana" w:cs="Times New Roman"/>
                                  <w:b/>
                                  <w:bCs/>
                                  <w:color w:val="000000"/>
                                  <w:kern w:val="0"/>
                                  <w:sz w:val="18"/>
                                  <w:szCs w:val="18"/>
                                  <w14:ligatures w14:val="none"/>
                                </w:rPr>
                                <w:t>Pequea</w:t>
                              </w:r>
                              <w:proofErr w:type="spellEnd"/>
                              <w:r w:rsidRPr="007E3849">
                                <w:rPr>
                                  <w:rFonts w:ascii="Verdana" w:eastAsia="Times New Roman" w:hAnsi="Verdana" w:cs="Times New Roman"/>
                                  <w:b/>
                                  <w:bCs/>
                                  <w:color w:val="000000"/>
                                  <w:kern w:val="0"/>
                                  <w:sz w:val="18"/>
                                  <w:szCs w:val="18"/>
                                  <w14:ligatures w14:val="none"/>
                                </w:rPr>
                                <w:t xml:space="preserve"> creek. On the same day a warrant was secured by Martin Kendig (Kindig) for 2,000 acres and six per cent for roads and roadways." This was the tract he transferred to Daniel Ferree and Isaac </w:t>
                              </w:r>
                              <w:proofErr w:type="spellStart"/>
                              <w:r w:rsidRPr="007E3849">
                                <w:rPr>
                                  <w:rFonts w:ascii="Verdana" w:eastAsia="Times New Roman" w:hAnsi="Verdana" w:cs="Times New Roman"/>
                                  <w:b/>
                                  <w:bCs/>
                                  <w:color w:val="000000"/>
                                  <w:kern w:val="0"/>
                                  <w:sz w:val="18"/>
                                  <w:szCs w:val="18"/>
                                  <w14:ligatures w14:val="none"/>
                                </w:rPr>
                                <w:t>LeFever</w:t>
                              </w:r>
                              <w:proofErr w:type="spellEnd"/>
                              <w:r w:rsidRPr="007E3849">
                                <w:rPr>
                                  <w:rFonts w:ascii="Verdana" w:eastAsia="Times New Roman" w:hAnsi="Verdana" w:cs="Times New Roman"/>
                                  <w:b/>
                                  <w:bCs/>
                                  <w:color w:val="000000"/>
                                  <w:kern w:val="0"/>
                                  <w:sz w:val="18"/>
                                  <w:szCs w:val="18"/>
                                  <w14:ligatures w14:val="none"/>
                                </w:rPr>
                                <w:t>, and for which a patent was issued to them on September 10, 1712. It is filed in Patent Book A, volume 4, page 303, and in part reads:</w:t>
                              </w:r>
                            </w:p>
                            <w:p w14:paraId="71E93AF3"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 xml:space="preserve">Whereas my late Commissioners of Property, by their warrant bearing date ye Tenth day of ye Eighth Month in ye year One thousand Seven Hundred and Tenn, granted unto John Rudolph Bundley and Martin Kindig &amp; divers other Germans, late inhabitants in or near ye Palatinate of ye Rhine, Tenn thousand acres of land to be laid out to them on ye north side of a hill about twenty miles easterly of </w:t>
                              </w:r>
                              <w:proofErr w:type="spellStart"/>
                              <w:r w:rsidRPr="007E3849">
                                <w:rPr>
                                  <w:rFonts w:ascii="Verdana" w:eastAsia="Times New Roman" w:hAnsi="Verdana" w:cs="Times New Roman"/>
                                  <w:b/>
                                  <w:bCs/>
                                  <w:color w:val="000000"/>
                                  <w:kern w:val="0"/>
                                  <w:sz w:val="18"/>
                                  <w:szCs w:val="18"/>
                                  <w14:ligatures w14:val="none"/>
                                </w:rPr>
                                <w:t>Conestogoe</w:t>
                              </w:r>
                              <w:proofErr w:type="spellEnd"/>
                              <w:r w:rsidRPr="007E3849">
                                <w:rPr>
                                  <w:rFonts w:ascii="Verdana" w:eastAsia="Times New Roman" w:hAnsi="Verdana" w:cs="Times New Roman"/>
                                  <w:b/>
                                  <w:bCs/>
                                  <w:color w:val="000000"/>
                                  <w:kern w:val="0"/>
                                  <w:sz w:val="18"/>
                                  <w:szCs w:val="18"/>
                                  <w14:ligatures w14:val="none"/>
                                </w:rPr>
                                <w:t xml:space="preserve">, near ye head of </w:t>
                              </w:r>
                              <w:proofErr w:type="spellStart"/>
                              <w:r w:rsidRPr="007E3849">
                                <w:rPr>
                                  <w:rFonts w:ascii="Verdana" w:eastAsia="Times New Roman" w:hAnsi="Verdana" w:cs="Times New Roman"/>
                                  <w:b/>
                                  <w:bCs/>
                                  <w:color w:val="000000"/>
                                  <w:kern w:val="0"/>
                                  <w:sz w:val="18"/>
                                  <w:szCs w:val="18"/>
                                  <w14:ligatures w14:val="none"/>
                                </w:rPr>
                                <w:t>Peque</w:t>
                              </w:r>
                              <w:proofErr w:type="spellEnd"/>
                              <w:r w:rsidRPr="007E3849">
                                <w:rPr>
                                  <w:rFonts w:ascii="Verdana" w:eastAsia="Times New Roman" w:hAnsi="Verdana" w:cs="Times New Roman"/>
                                  <w:b/>
                                  <w:bCs/>
                                  <w:color w:val="000000"/>
                                  <w:kern w:val="0"/>
                                  <w:sz w:val="18"/>
                                  <w:szCs w:val="18"/>
                                  <w14:ligatures w14:val="none"/>
                                </w:rPr>
                                <w:t xml:space="preserve"> Creek, in this Province, by virtue of which warrant there was </w:t>
                              </w:r>
                              <w:proofErr w:type="spellStart"/>
                              <w:r w:rsidRPr="007E3849">
                                <w:rPr>
                                  <w:rFonts w:ascii="Verdana" w:eastAsia="Times New Roman" w:hAnsi="Verdana" w:cs="Times New Roman"/>
                                  <w:b/>
                                  <w:bCs/>
                                  <w:color w:val="000000"/>
                                  <w:kern w:val="0"/>
                                  <w:sz w:val="18"/>
                                  <w:szCs w:val="18"/>
                                  <w14:ligatures w14:val="none"/>
                                </w:rPr>
                                <w:t>survey'd</w:t>
                              </w:r>
                              <w:proofErr w:type="spellEnd"/>
                              <w:r w:rsidRPr="007E3849">
                                <w:rPr>
                                  <w:rFonts w:ascii="Verdana" w:eastAsia="Times New Roman" w:hAnsi="Verdana" w:cs="Times New Roman"/>
                                  <w:b/>
                                  <w:bCs/>
                                  <w:color w:val="000000"/>
                                  <w:kern w:val="0"/>
                                  <w:sz w:val="18"/>
                                  <w:szCs w:val="18"/>
                                  <w14:ligatures w14:val="none"/>
                                </w:rPr>
                                <w:t xml:space="preserve"> &amp; subdivided at ye instance of ye </w:t>
                              </w:r>
                              <w:proofErr w:type="spellStart"/>
                              <w:r w:rsidRPr="007E3849">
                                <w:rPr>
                                  <w:rFonts w:ascii="Verdana" w:eastAsia="Times New Roman" w:hAnsi="Verdana" w:cs="Times New Roman"/>
                                  <w:b/>
                                  <w:bCs/>
                                  <w:color w:val="000000"/>
                                  <w:kern w:val="0"/>
                                  <w:sz w:val="18"/>
                                  <w:szCs w:val="18"/>
                                  <w14:ligatures w14:val="none"/>
                                </w:rPr>
                                <w:t>sd</w:t>
                              </w:r>
                              <w:proofErr w:type="spellEnd"/>
                              <w:r w:rsidRPr="007E3849">
                                <w:rPr>
                                  <w:rFonts w:ascii="Verdana" w:eastAsia="Times New Roman" w:hAnsi="Verdana" w:cs="Times New Roman"/>
                                  <w:b/>
                                  <w:bCs/>
                                  <w:color w:val="000000"/>
                                  <w:kern w:val="0"/>
                                  <w:sz w:val="18"/>
                                  <w:szCs w:val="18"/>
                                  <w14:ligatures w14:val="none"/>
                                </w:rPr>
                                <w:t xml:space="preserve"> Martin Kindig for ye use of Daniel Ferree &amp; Isaac LeFevre, late of </w:t>
                              </w:r>
                              <w:proofErr w:type="spellStart"/>
                              <w:r w:rsidRPr="007E3849">
                                <w:rPr>
                                  <w:rFonts w:ascii="Verdana" w:eastAsia="Times New Roman" w:hAnsi="Verdana" w:cs="Times New Roman"/>
                                  <w:b/>
                                  <w:bCs/>
                                  <w:color w:val="000000"/>
                                  <w:kern w:val="0"/>
                                  <w:sz w:val="18"/>
                                  <w:szCs w:val="18"/>
                                  <w14:ligatures w14:val="none"/>
                                </w:rPr>
                                <w:t>Steinweilter</w:t>
                              </w:r>
                              <w:proofErr w:type="spellEnd"/>
                              <w:r w:rsidRPr="007E3849">
                                <w:rPr>
                                  <w:rFonts w:ascii="Verdana" w:eastAsia="Times New Roman" w:hAnsi="Verdana" w:cs="Times New Roman"/>
                                  <w:b/>
                                  <w:bCs/>
                                  <w:color w:val="000000"/>
                                  <w:kern w:val="0"/>
                                  <w:sz w:val="18"/>
                                  <w:szCs w:val="18"/>
                                  <w14:ligatures w14:val="none"/>
                                </w:rPr>
                                <w:t xml:space="preserve">, in ye Palatinate of ye Rhine, a certain tract, situate and bounded as follows, viz: Beginning at the corner tree of another tract belonging to ye same grant, running by ye same south by east eight hundred and twenty perches to a corner </w:t>
                              </w:r>
                              <w:proofErr w:type="spellStart"/>
                              <w:r w:rsidRPr="007E3849">
                                <w:rPr>
                                  <w:rFonts w:ascii="Verdana" w:eastAsia="Times New Roman" w:hAnsi="Verdana" w:cs="Times New Roman"/>
                                  <w:b/>
                                  <w:bCs/>
                                  <w:color w:val="000000"/>
                                  <w:kern w:val="0"/>
                                  <w:sz w:val="18"/>
                                  <w:szCs w:val="18"/>
                                  <w14:ligatures w14:val="none"/>
                                </w:rPr>
                                <w:t>markt</w:t>
                              </w:r>
                              <w:proofErr w:type="spellEnd"/>
                              <w:r w:rsidRPr="007E3849">
                                <w:rPr>
                                  <w:rFonts w:ascii="Verdana" w:eastAsia="Times New Roman" w:hAnsi="Verdana" w:cs="Times New Roman"/>
                                  <w:b/>
                                  <w:bCs/>
                                  <w:color w:val="000000"/>
                                  <w:kern w:val="0"/>
                                  <w:sz w:val="18"/>
                                  <w:szCs w:val="18"/>
                                  <w14:ligatures w14:val="none"/>
                                </w:rPr>
                                <w:t xml:space="preserve"> tree, thence east by a line of </w:t>
                              </w:r>
                              <w:proofErr w:type="spellStart"/>
                              <w:r w:rsidRPr="007E3849">
                                <w:rPr>
                                  <w:rFonts w:ascii="Verdana" w:eastAsia="Times New Roman" w:hAnsi="Verdana" w:cs="Times New Roman"/>
                                  <w:b/>
                                  <w:bCs/>
                                  <w:color w:val="000000"/>
                                  <w:kern w:val="0"/>
                                  <w:sz w:val="18"/>
                                  <w:szCs w:val="18"/>
                                  <w14:ligatures w14:val="none"/>
                                </w:rPr>
                                <w:t>markt</w:t>
                              </w:r>
                              <w:proofErr w:type="spellEnd"/>
                              <w:r w:rsidRPr="007E3849">
                                <w:rPr>
                                  <w:rFonts w:ascii="Verdana" w:eastAsia="Times New Roman" w:hAnsi="Verdana" w:cs="Times New Roman"/>
                                  <w:b/>
                                  <w:bCs/>
                                  <w:color w:val="000000"/>
                                  <w:kern w:val="0"/>
                                  <w:sz w:val="18"/>
                                  <w:szCs w:val="18"/>
                                  <w14:ligatures w14:val="none"/>
                                </w:rPr>
                                <w:t xml:space="preserve"> trees four hundred &amp; twenty-two perches to a corner tree in a certain tract of land, surveyed by Thomas Story, thence by ye </w:t>
                              </w:r>
                              <w:proofErr w:type="spellStart"/>
                              <w:r w:rsidRPr="007E3849">
                                <w:rPr>
                                  <w:rFonts w:ascii="Verdana" w:eastAsia="Times New Roman" w:hAnsi="Verdana" w:cs="Times New Roman"/>
                                  <w:b/>
                                  <w:bCs/>
                                  <w:color w:val="000000"/>
                                  <w:kern w:val="0"/>
                                  <w:sz w:val="18"/>
                                  <w:szCs w:val="18"/>
                                  <w14:ligatures w14:val="none"/>
                                </w:rPr>
                                <w:t>sd</w:t>
                              </w:r>
                              <w:proofErr w:type="spellEnd"/>
                              <w:r w:rsidRPr="007E3849">
                                <w:rPr>
                                  <w:rFonts w:ascii="Verdana" w:eastAsia="Times New Roman" w:hAnsi="Verdana" w:cs="Times New Roman"/>
                                  <w:b/>
                                  <w:bCs/>
                                  <w:color w:val="000000"/>
                                  <w:kern w:val="0"/>
                                  <w:sz w:val="18"/>
                                  <w:szCs w:val="18"/>
                                  <w14:ligatures w14:val="none"/>
                                </w:rPr>
                                <w:t xml:space="preserve"> Story's land and vacant land north by west eight hundred and twenty perches to a post, thence west by a line of </w:t>
                              </w:r>
                              <w:proofErr w:type="spellStart"/>
                              <w:r w:rsidRPr="007E3849">
                                <w:rPr>
                                  <w:rFonts w:ascii="Verdana" w:eastAsia="Times New Roman" w:hAnsi="Verdana" w:cs="Times New Roman"/>
                                  <w:b/>
                                  <w:bCs/>
                                  <w:color w:val="000000"/>
                                  <w:kern w:val="0"/>
                                  <w:sz w:val="18"/>
                                  <w:szCs w:val="18"/>
                                  <w14:ligatures w14:val="none"/>
                                </w:rPr>
                                <w:t>markt</w:t>
                              </w:r>
                              <w:proofErr w:type="spellEnd"/>
                              <w:r w:rsidRPr="007E3849">
                                <w:rPr>
                                  <w:rFonts w:ascii="Verdana" w:eastAsia="Times New Roman" w:hAnsi="Verdana" w:cs="Times New Roman"/>
                                  <w:b/>
                                  <w:bCs/>
                                  <w:color w:val="000000"/>
                                  <w:kern w:val="0"/>
                                  <w:sz w:val="18"/>
                                  <w:szCs w:val="18"/>
                                  <w14:ligatures w14:val="none"/>
                                </w:rPr>
                                <w:t xml:space="preserve"> trees four hundred &amp; twenty perches to ye beginning, containing two thousand acres with </w:t>
                              </w:r>
                              <w:r w:rsidRPr="007E3849">
                                <w:rPr>
                                  <w:rFonts w:ascii="Verdana" w:eastAsia="Times New Roman" w:hAnsi="Verdana" w:cs="Times New Roman"/>
                                  <w:b/>
                                  <w:bCs/>
                                  <w:color w:val="000000"/>
                                  <w:kern w:val="0"/>
                                  <w:sz w:val="18"/>
                                  <w:szCs w:val="18"/>
                                  <w14:ligatures w14:val="none"/>
                                </w:rPr>
                                <w:lastRenderedPageBreak/>
                                <w:t xml:space="preserve">allowance made for Roads &amp; Highways, which ye </w:t>
                              </w:r>
                              <w:proofErr w:type="spellStart"/>
                              <w:r w:rsidRPr="007E3849">
                                <w:rPr>
                                  <w:rFonts w:ascii="Verdana" w:eastAsia="Times New Roman" w:hAnsi="Verdana" w:cs="Times New Roman"/>
                                  <w:b/>
                                  <w:bCs/>
                                  <w:color w:val="000000"/>
                                  <w:kern w:val="0"/>
                                  <w:sz w:val="18"/>
                                  <w:szCs w:val="18"/>
                                  <w14:ligatures w14:val="none"/>
                                </w:rPr>
                                <w:t>sd</w:t>
                              </w:r>
                              <w:proofErr w:type="spellEnd"/>
                              <w:r w:rsidRPr="007E3849">
                                <w:rPr>
                                  <w:rFonts w:ascii="Verdana" w:eastAsia="Times New Roman" w:hAnsi="Verdana" w:cs="Times New Roman"/>
                                  <w:b/>
                                  <w:bCs/>
                                  <w:color w:val="000000"/>
                                  <w:kern w:val="0"/>
                                  <w:sz w:val="18"/>
                                  <w:szCs w:val="18"/>
                                  <w14:ligatures w14:val="none"/>
                                </w:rPr>
                                <w:t xml:space="preserve"> Daniel </w:t>
                              </w:r>
                              <w:proofErr w:type="spellStart"/>
                              <w:r w:rsidRPr="007E3849">
                                <w:rPr>
                                  <w:rFonts w:ascii="Verdana" w:eastAsia="Times New Roman" w:hAnsi="Verdana" w:cs="Times New Roman"/>
                                  <w:b/>
                                  <w:bCs/>
                                  <w:color w:val="000000"/>
                                  <w:kern w:val="0"/>
                                  <w:sz w:val="18"/>
                                  <w:szCs w:val="18"/>
                                  <w14:ligatures w14:val="none"/>
                                </w:rPr>
                                <w:t>Fierre</w:t>
                              </w:r>
                              <w:proofErr w:type="spellEnd"/>
                              <w:r w:rsidRPr="007E3849">
                                <w:rPr>
                                  <w:rFonts w:ascii="Verdana" w:eastAsia="Times New Roman" w:hAnsi="Verdana" w:cs="Times New Roman"/>
                                  <w:b/>
                                  <w:bCs/>
                                  <w:color w:val="000000"/>
                                  <w:kern w:val="0"/>
                                  <w:sz w:val="18"/>
                                  <w:szCs w:val="18"/>
                                  <w14:ligatures w14:val="none"/>
                                </w:rPr>
                                <w:t xml:space="preserve"> &amp; Isaac LeFevre requesting me to confirm to them by Patent. Know ye, that for and in consideration of, and so forth.</w:t>
                              </w:r>
                            </w:p>
                            <w:p w14:paraId="1B876A59"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F</w:t>
                              </w:r>
                              <w:r w:rsidRPr="007E3849">
                                <w:rPr>
                                  <w:rFonts w:ascii="Verdana" w:eastAsia="Times New Roman" w:hAnsi="Verdana" w:cs="Times New Roman"/>
                                  <w:b/>
                                  <w:bCs/>
                                  <w:i/>
                                  <w:iCs/>
                                  <w:color w:val="000000"/>
                                  <w:kern w:val="0"/>
                                  <w:sz w:val="18"/>
                                  <w:szCs w:val="18"/>
                                  <w14:ligatures w14:val="none"/>
                                </w:rPr>
                                <w:t>rom a paper written by Judge Charles Landis entitled "Madame Mary Ferree and the Huguenots of Lancaster County" published in 1917.</w:t>
                              </w:r>
                            </w:p>
                          </w:tc>
                        </w:tr>
                      </w:tbl>
                      <w:p w14:paraId="0253DEC8" w14:textId="77777777" w:rsidR="007E3849" w:rsidRPr="007E3849" w:rsidRDefault="007E3849" w:rsidP="007E3849">
                        <w:pPr>
                          <w:numPr>
                            <w:ilvl w:val="0"/>
                            <w:numId w:val="4"/>
                          </w:numPr>
                          <w:spacing w:before="100" w:beforeAutospacing="1" w:after="100" w:afterAutospacing="1" w:line="300" w:lineRule="atLeast"/>
                          <w:rPr>
                            <w:rFonts w:ascii="Verdana" w:eastAsia="Times New Roman" w:hAnsi="Verdana" w:cs="Times New Roman"/>
                            <w:b/>
                            <w:bCs/>
                            <w:i/>
                            <w:iCs/>
                            <w:color w:val="990000"/>
                            <w:kern w:val="0"/>
                            <w:sz w:val="24"/>
                            <w:szCs w:val="24"/>
                            <w14:ligatures w14:val="none"/>
                          </w:rPr>
                        </w:pPr>
                        <w:r w:rsidRPr="007E3849">
                          <w:rPr>
                            <w:rFonts w:ascii="Verdana" w:eastAsia="Times New Roman" w:hAnsi="Verdana" w:cs="Times New Roman"/>
                            <w:b/>
                            <w:bCs/>
                            <w:i/>
                            <w:iCs/>
                            <w:color w:val="990000"/>
                            <w:kern w:val="0"/>
                            <w:sz w:val="24"/>
                            <w:szCs w:val="24"/>
                            <w14:ligatures w14:val="none"/>
                          </w:rPr>
                          <w:lastRenderedPageBreak/>
                          <w:t>Division of Land</w:t>
                        </w:r>
                      </w:p>
                      <w:p w14:paraId="66965AD2"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It was never intended that Daniel Ferree and Isaac Lefevre would keep the land themselves. It was to be divided among the family. The north and south boundaries of the tract ran approximately 1 1/3 miles across. The southern boundary was about what is now Route 741. The east and west boundaries were approximately 2 2/3 miles along what is now Cherry Hill Road on the west and Belmont Road on the east.</w:t>
                        </w:r>
                      </w:p>
                      <w:p w14:paraId="31272506"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 xml:space="preserve">In dividing and resurveying the land it was discovered the Ferree grant actually contained 2300 acres. This was taken up with the proper authorities and it was agreed the </w:t>
                        </w:r>
                        <w:proofErr w:type="spellStart"/>
                        <w:r w:rsidRPr="007E3849">
                          <w:rPr>
                            <w:rFonts w:ascii="Verdana" w:eastAsia="Times New Roman" w:hAnsi="Verdana" w:cs="Times New Roman"/>
                            <w:b/>
                            <w:bCs/>
                            <w:color w:val="000000"/>
                            <w:kern w:val="0"/>
                            <w:sz w:val="18"/>
                            <w:szCs w:val="18"/>
                            <w14:ligatures w14:val="none"/>
                          </w:rPr>
                          <w:t>Ferrees</w:t>
                        </w:r>
                        <w:proofErr w:type="spellEnd"/>
                        <w:r w:rsidRPr="007E3849">
                          <w:rPr>
                            <w:rFonts w:ascii="Verdana" w:eastAsia="Times New Roman" w:hAnsi="Verdana" w:cs="Times New Roman"/>
                            <w:b/>
                            <w:bCs/>
                            <w:color w:val="000000"/>
                            <w:kern w:val="0"/>
                            <w:sz w:val="18"/>
                            <w:szCs w:val="18"/>
                            <w14:ligatures w14:val="none"/>
                          </w:rPr>
                          <w:t xml:space="preserve"> could keep it for an additional 21 pounds. This was paid and on October 29, 1734, the original patent was surrendered and a new one issued for 2300 acres, with allowances for roadways.</w:t>
                        </w:r>
                      </w:p>
                      <w:p w14:paraId="45C435E4" w14:textId="77777777" w:rsidR="007E3849" w:rsidRPr="007E3849" w:rsidRDefault="007E3849" w:rsidP="007E3849">
                        <w:pPr>
                          <w:spacing w:before="100" w:beforeAutospacing="1" w:after="100" w:afterAutospacing="1" w:line="330" w:lineRule="atLeast"/>
                          <w:rPr>
                            <w:rFonts w:ascii="Verdana" w:eastAsia="Times New Roman" w:hAnsi="Verdana" w:cs="Times New Roman"/>
                            <w:b/>
                            <w:bCs/>
                            <w:color w:val="000000"/>
                            <w:kern w:val="0"/>
                            <w:sz w:val="18"/>
                            <w:szCs w:val="18"/>
                            <w14:ligatures w14:val="none"/>
                          </w:rPr>
                        </w:pPr>
                        <w:r w:rsidRPr="007E3849">
                          <w:rPr>
                            <w:rFonts w:ascii="Verdana" w:eastAsia="Times New Roman" w:hAnsi="Verdana" w:cs="Times New Roman"/>
                            <w:b/>
                            <w:bCs/>
                            <w:color w:val="000000"/>
                            <w:kern w:val="0"/>
                            <w:sz w:val="18"/>
                            <w:szCs w:val="18"/>
                            <w14:ligatures w14:val="none"/>
                          </w:rPr>
                          <w:t>Individual members of the family also took up more land and in all they acquired about 5000 acres. Over the years parts of these lands were and have been deeded to family and to others.</w:t>
                        </w:r>
                      </w:p>
                      <w:p w14:paraId="13543616" w14:textId="77777777" w:rsidR="007E3849" w:rsidRPr="007E3849" w:rsidRDefault="007E3849" w:rsidP="007E3849">
                        <w:pPr>
                          <w:spacing w:before="100" w:beforeAutospacing="1" w:after="100" w:afterAutospacing="1" w:line="240" w:lineRule="auto"/>
                          <w:rPr>
                            <w:rFonts w:ascii="Verdana" w:eastAsia="Times New Roman" w:hAnsi="Verdana" w:cs="Times New Roman"/>
                            <w:b/>
                            <w:bCs/>
                            <w:color w:val="333333"/>
                            <w:kern w:val="0"/>
                            <w:sz w:val="15"/>
                            <w:szCs w:val="15"/>
                            <w14:ligatures w14:val="none"/>
                          </w:rPr>
                        </w:pPr>
                        <w:r w:rsidRPr="007E3849">
                          <w:rPr>
                            <w:rFonts w:ascii="Verdana" w:eastAsia="Times New Roman" w:hAnsi="Verdana" w:cs="Times New Roman"/>
                            <w:b/>
                            <w:bCs/>
                            <w:color w:val="333333"/>
                            <w:kern w:val="0"/>
                            <w:sz w:val="15"/>
                            <w:szCs w:val="15"/>
                            <w14:ligatures w14:val="none"/>
                          </w:rPr>
                          <w:t>Resources: </w:t>
                        </w:r>
                        <w:r w:rsidRPr="007E3849">
                          <w:rPr>
                            <w:rFonts w:ascii="Verdana" w:eastAsia="Times New Roman" w:hAnsi="Verdana" w:cs="Times New Roman"/>
                            <w:b/>
                            <w:bCs/>
                            <w:i/>
                            <w:iCs/>
                            <w:color w:val="333333"/>
                            <w:kern w:val="0"/>
                            <w:sz w:val="15"/>
                            <w:szCs w:val="15"/>
                            <w14:ligatures w14:val="none"/>
                          </w:rPr>
                          <w:t>"Early Eighteenth Century Palatine Emigration"</w:t>
                        </w:r>
                        <w:r w:rsidRPr="007E3849">
                          <w:rPr>
                            <w:rFonts w:ascii="Verdana" w:eastAsia="Times New Roman" w:hAnsi="Verdana" w:cs="Times New Roman"/>
                            <w:b/>
                            <w:bCs/>
                            <w:color w:val="333333"/>
                            <w:kern w:val="0"/>
                            <w:sz w:val="15"/>
                            <w:szCs w:val="15"/>
                            <w14:ligatures w14:val="none"/>
                          </w:rPr>
                          <w:t> by Walter Allen Knittle, </w:t>
                        </w:r>
                        <w:r w:rsidRPr="007E3849">
                          <w:rPr>
                            <w:rFonts w:ascii="Verdana" w:eastAsia="Times New Roman" w:hAnsi="Verdana" w:cs="Times New Roman"/>
                            <w:b/>
                            <w:bCs/>
                            <w:i/>
                            <w:iCs/>
                            <w:color w:val="333333"/>
                            <w:kern w:val="0"/>
                            <w:sz w:val="15"/>
                            <w:szCs w:val="15"/>
                            <w14:ligatures w14:val="none"/>
                          </w:rPr>
                          <w:t>"The Story of the Ferree Family"</w:t>
                        </w:r>
                        <w:r w:rsidRPr="007E3849">
                          <w:rPr>
                            <w:rFonts w:ascii="Verdana" w:eastAsia="Times New Roman" w:hAnsi="Verdana" w:cs="Times New Roman"/>
                            <w:b/>
                            <w:bCs/>
                            <w:color w:val="333333"/>
                            <w:kern w:val="0"/>
                            <w:sz w:val="15"/>
                            <w:szCs w:val="15"/>
                            <w14:ligatures w14:val="none"/>
                          </w:rPr>
                          <w:t> by Emory Schuyler Ferree, </w:t>
                        </w:r>
                        <w:r w:rsidRPr="007E3849">
                          <w:rPr>
                            <w:rFonts w:ascii="Verdana" w:eastAsia="Times New Roman" w:hAnsi="Verdana" w:cs="Times New Roman"/>
                            <w:b/>
                            <w:bCs/>
                            <w:i/>
                            <w:iCs/>
                            <w:color w:val="333333"/>
                            <w:kern w:val="0"/>
                            <w:sz w:val="15"/>
                            <w:szCs w:val="15"/>
                            <w14:ligatures w14:val="none"/>
                          </w:rPr>
                          <w:t>"History of Lancaster County"</w:t>
                        </w:r>
                        <w:r w:rsidRPr="007E3849">
                          <w:rPr>
                            <w:rFonts w:ascii="Verdana" w:eastAsia="Times New Roman" w:hAnsi="Verdana" w:cs="Times New Roman"/>
                            <w:b/>
                            <w:bCs/>
                            <w:color w:val="333333"/>
                            <w:kern w:val="0"/>
                            <w:sz w:val="15"/>
                            <w:szCs w:val="15"/>
                            <w14:ligatures w14:val="none"/>
                          </w:rPr>
                          <w:t> by Frederick Klein, </w:t>
                        </w:r>
                        <w:r w:rsidRPr="007E3849">
                          <w:rPr>
                            <w:rFonts w:ascii="Verdana" w:eastAsia="Times New Roman" w:hAnsi="Verdana" w:cs="Times New Roman"/>
                            <w:b/>
                            <w:bCs/>
                            <w:i/>
                            <w:iCs/>
                            <w:color w:val="333333"/>
                            <w:kern w:val="0"/>
                            <w:sz w:val="15"/>
                            <w:szCs w:val="15"/>
                            <w14:ligatures w14:val="none"/>
                          </w:rPr>
                          <w:t xml:space="preserve">"The Pennsylvania </w:t>
                        </w:r>
                        <w:proofErr w:type="spellStart"/>
                        <w:r w:rsidRPr="007E3849">
                          <w:rPr>
                            <w:rFonts w:ascii="Verdana" w:eastAsia="Times New Roman" w:hAnsi="Verdana" w:cs="Times New Roman"/>
                            <w:b/>
                            <w:bCs/>
                            <w:i/>
                            <w:iCs/>
                            <w:color w:val="333333"/>
                            <w:kern w:val="0"/>
                            <w:sz w:val="15"/>
                            <w:szCs w:val="15"/>
                            <w14:ligatures w14:val="none"/>
                          </w:rPr>
                          <w:t>LeFevres</w:t>
                        </w:r>
                        <w:proofErr w:type="spellEnd"/>
                        <w:r w:rsidRPr="007E3849">
                          <w:rPr>
                            <w:rFonts w:ascii="Verdana" w:eastAsia="Times New Roman" w:hAnsi="Verdana" w:cs="Times New Roman"/>
                            <w:b/>
                            <w:bCs/>
                            <w:i/>
                            <w:iCs/>
                            <w:color w:val="333333"/>
                            <w:kern w:val="0"/>
                            <w:sz w:val="15"/>
                            <w:szCs w:val="15"/>
                            <w14:ligatures w14:val="none"/>
                          </w:rPr>
                          <w:t>"</w:t>
                        </w:r>
                        <w:r w:rsidRPr="007E3849">
                          <w:rPr>
                            <w:rFonts w:ascii="Verdana" w:eastAsia="Times New Roman" w:hAnsi="Verdana" w:cs="Times New Roman"/>
                            <w:b/>
                            <w:bCs/>
                            <w:color w:val="333333"/>
                            <w:kern w:val="0"/>
                            <w:sz w:val="15"/>
                            <w:szCs w:val="15"/>
                            <w14:ligatures w14:val="none"/>
                          </w:rPr>
                          <w:t> compiled by George Newton LeFevre &amp; Franklin D. LeFevre, </w:t>
                        </w:r>
                        <w:r w:rsidRPr="007E3849">
                          <w:rPr>
                            <w:rFonts w:ascii="Verdana" w:eastAsia="Times New Roman" w:hAnsi="Verdana" w:cs="Times New Roman"/>
                            <w:b/>
                            <w:bCs/>
                            <w:i/>
                            <w:iCs/>
                            <w:color w:val="333333"/>
                            <w:kern w:val="0"/>
                            <w:sz w:val="15"/>
                            <w:szCs w:val="15"/>
                            <w14:ligatures w14:val="none"/>
                          </w:rPr>
                          <w:t xml:space="preserve">"The American Descendants of Chretien DuBois of </w:t>
                        </w:r>
                        <w:proofErr w:type="spellStart"/>
                        <w:r w:rsidRPr="007E3849">
                          <w:rPr>
                            <w:rFonts w:ascii="Verdana" w:eastAsia="Times New Roman" w:hAnsi="Verdana" w:cs="Times New Roman"/>
                            <w:b/>
                            <w:bCs/>
                            <w:i/>
                            <w:iCs/>
                            <w:color w:val="333333"/>
                            <w:kern w:val="0"/>
                            <w:sz w:val="15"/>
                            <w:szCs w:val="15"/>
                            <w14:ligatures w14:val="none"/>
                          </w:rPr>
                          <w:t>Wicres</w:t>
                        </w:r>
                        <w:proofErr w:type="spellEnd"/>
                        <w:r w:rsidRPr="007E3849">
                          <w:rPr>
                            <w:rFonts w:ascii="Verdana" w:eastAsia="Times New Roman" w:hAnsi="Verdana" w:cs="Times New Roman"/>
                            <w:b/>
                            <w:bCs/>
                            <w:i/>
                            <w:iCs/>
                            <w:color w:val="333333"/>
                            <w:kern w:val="0"/>
                            <w:sz w:val="15"/>
                            <w:szCs w:val="15"/>
                            <w14:ligatures w14:val="none"/>
                          </w:rPr>
                          <w:t>, France"</w:t>
                        </w:r>
                        <w:r w:rsidRPr="007E3849">
                          <w:rPr>
                            <w:rFonts w:ascii="Verdana" w:eastAsia="Times New Roman" w:hAnsi="Verdana" w:cs="Times New Roman"/>
                            <w:b/>
                            <w:bCs/>
                            <w:color w:val="333333"/>
                            <w:kern w:val="0"/>
                            <w:sz w:val="15"/>
                            <w:szCs w:val="15"/>
                            <w14:ligatures w14:val="none"/>
                          </w:rPr>
                          <w:t xml:space="preserve"> compiled by William </w:t>
                        </w:r>
                        <w:proofErr w:type="spellStart"/>
                        <w:r w:rsidRPr="007E3849">
                          <w:rPr>
                            <w:rFonts w:ascii="Verdana" w:eastAsia="Times New Roman" w:hAnsi="Verdana" w:cs="Times New Roman"/>
                            <w:b/>
                            <w:bCs/>
                            <w:color w:val="333333"/>
                            <w:kern w:val="0"/>
                            <w:sz w:val="15"/>
                            <w:szCs w:val="15"/>
                            <w14:ligatures w14:val="none"/>
                          </w:rPr>
                          <w:t>Heidgerd</w:t>
                        </w:r>
                        <w:proofErr w:type="spellEnd"/>
                        <w:r w:rsidRPr="007E3849">
                          <w:rPr>
                            <w:rFonts w:ascii="Verdana" w:eastAsia="Times New Roman" w:hAnsi="Verdana" w:cs="Times New Roman"/>
                            <w:b/>
                            <w:bCs/>
                            <w:color w:val="333333"/>
                            <w:kern w:val="0"/>
                            <w:sz w:val="15"/>
                            <w:szCs w:val="15"/>
                            <w14:ligatures w14:val="none"/>
                          </w:rPr>
                          <w:t xml:space="preserve"> for the DuBois Family Association, </w:t>
                        </w:r>
                        <w:r w:rsidRPr="007E3849">
                          <w:rPr>
                            <w:rFonts w:ascii="Verdana" w:eastAsia="Times New Roman" w:hAnsi="Verdana" w:cs="Times New Roman"/>
                            <w:b/>
                            <w:bCs/>
                            <w:i/>
                            <w:iCs/>
                            <w:color w:val="333333"/>
                            <w:kern w:val="0"/>
                            <w:sz w:val="15"/>
                            <w:szCs w:val="15"/>
                            <w14:ligatures w14:val="none"/>
                          </w:rPr>
                          <w:t>"The History of Lancaster County"</w:t>
                        </w:r>
                        <w:r w:rsidRPr="007E3849">
                          <w:rPr>
                            <w:rFonts w:ascii="Verdana" w:eastAsia="Times New Roman" w:hAnsi="Verdana" w:cs="Times New Roman"/>
                            <w:b/>
                            <w:bCs/>
                            <w:color w:val="333333"/>
                            <w:kern w:val="0"/>
                            <w:sz w:val="15"/>
                            <w:szCs w:val="15"/>
                            <w14:ligatures w14:val="none"/>
                          </w:rPr>
                          <w:t> by I. Daniel Rupp, </w:t>
                        </w:r>
                        <w:r w:rsidRPr="007E3849">
                          <w:rPr>
                            <w:rFonts w:ascii="Verdana" w:eastAsia="Times New Roman" w:hAnsi="Verdana" w:cs="Times New Roman"/>
                            <w:b/>
                            <w:bCs/>
                            <w:i/>
                            <w:iCs/>
                            <w:color w:val="333333"/>
                            <w:kern w:val="0"/>
                            <w:sz w:val="15"/>
                            <w:szCs w:val="15"/>
                            <w14:ligatures w14:val="none"/>
                          </w:rPr>
                          <w:t>"Memorials of the Huguenots in America"</w:t>
                        </w:r>
                        <w:r w:rsidRPr="007E3849">
                          <w:rPr>
                            <w:rFonts w:ascii="Verdana" w:eastAsia="Times New Roman" w:hAnsi="Verdana" w:cs="Times New Roman"/>
                            <w:b/>
                            <w:bCs/>
                            <w:color w:val="333333"/>
                            <w:kern w:val="0"/>
                            <w:sz w:val="15"/>
                            <w:szCs w:val="15"/>
                            <w14:ligatures w14:val="none"/>
                          </w:rPr>
                          <w:t> by A. Stapleton.</w:t>
                        </w:r>
                      </w:p>
                      <w:p w14:paraId="20AB9DB2" w14:textId="77777777" w:rsidR="007E3849" w:rsidRPr="007E3849" w:rsidRDefault="007E3849" w:rsidP="007E3849">
                        <w:pPr>
                          <w:spacing w:before="100" w:beforeAutospacing="1" w:after="100" w:afterAutospacing="1" w:line="240" w:lineRule="auto"/>
                          <w:rPr>
                            <w:rFonts w:ascii="Verdana" w:eastAsia="Times New Roman" w:hAnsi="Verdana" w:cs="Times New Roman"/>
                            <w:b/>
                            <w:bCs/>
                            <w:color w:val="333333"/>
                            <w:kern w:val="0"/>
                            <w:sz w:val="15"/>
                            <w:szCs w:val="15"/>
                            <w14:ligatures w14:val="none"/>
                          </w:rPr>
                        </w:pPr>
                        <w:r w:rsidRPr="007E3849">
                          <w:rPr>
                            <w:rFonts w:ascii="Verdana" w:eastAsia="Times New Roman" w:hAnsi="Verdana" w:cs="Times New Roman"/>
                            <w:b/>
                            <w:bCs/>
                            <w:color w:val="333333"/>
                            <w:kern w:val="0"/>
                            <w:sz w:val="15"/>
                            <w:szCs w:val="15"/>
                            <w14:ligatures w14:val="none"/>
                          </w:rPr>
                          <w:t>Note: Because of lost records or in some instances where none would have existed, some events in the early history of the Ferree family cannot be documented. Attempt has been made to present as true an accounting as possible with information that is available. Accuracy of all information is not guaranteed.</w:t>
                        </w:r>
                      </w:p>
                      <w:p w14:paraId="72CD75E0" w14:textId="77777777" w:rsidR="007E3849" w:rsidRPr="007E3849" w:rsidRDefault="007E3849" w:rsidP="007E3849">
                        <w:pPr>
                          <w:shd w:val="clear" w:color="auto" w:fill="000000"/>
                          <w:spacing w:before="100" w:beforeAutospacing="1" w:after="100" w:afterAutospacing="1" w:line="240" w:lineRule="auto"/>
                          <w:jc w:val="center"/>
                          <w:rPr>
                            <w:rFonts w:ascii="Arial" w:eastAsia="Times New Roman" w:hAnsi="Arial" w:cs="Arial"/>
                            <w:b/>
                            <w:bCs/>
                            <w:color w:val="FFFF66"/>
                            <w:kern w:val="0"/>
                            <w:sz w:val="18"/>
                            <w:szCs w:val="18"/>
                            <w14:ligatures w14:val="none"/>
                          </w:rPr>
                        </w:pPr>
                        <w:r w:rsidRPr="007E3849">
                          <w:rPr>
                            <w:rFonts w:ascii="Arial" w:eastAsia="Times New Roman" w:hAnsi="Arial" w:cs="Arial"/>
                            <w:b/>
                            <w:bCs/>
                            <w:color w:val="FFFF66"/>
                            <w:kern w:val="0"/>
                            <w:sz w:val="18"/>
                            <w:szCs w:val="18"/>
                            <w14:ligatures w14:val="none"/>
                          </w:rPr>
                          <w:t xml:space="preserve">Painting contributed by Ellen </w:t>
                        </w:r>
                        <w:proofErr w:type="spellStart"/>
                        <w:r w:rsidRPr="007E3849">
                          <w:rPr>
                            <w:rFonts w:ascii="Arial" w:eastAsia="Times New Roman" w:hAnsi="Arial" w:cs="Arial"/>
                            <w:b/>
                            <w:bCs/>
                            <w:color w:val="FFFF66"/>
                            <w:kern w:val="0"/>
                            <w:sz w:val="18"/>
                            <w:szCs w:val="18"/>
                            <w14:ligatures w14:val="none"/>
                          </w:rPr>
                          <w:t>Veden</w:t>
                        </w:r>
                        <w:proofErr w:type="spellEnd"/>
                        <w:r w:rsidRPr="007E3849">
                          <w:rPr>
                            <w:rFonts w:ascii="Arial" w:eastAsia="Times New Roman" w:hAnsi="Arial" w:cs="Arial"/>
                            <w:b/>
                            <w:bCs/>
                            <w:color w:val="FFFF66"/>
                            <w:kern w:val="0"/>
                            <w:sz w:val="18"/>
                            <w:szCs w:val="18"/>
                            <w14:ligatures w14:val="none"/>
                          </w:rPr>
                          <w:t xml:space="preserve">. Ellen is a </w:t>
                        </w:r>
                        <w:proofErr w:type="gramStart"/>
                        <w:r w:rsidRPr="007E3849">
                          <w:rPr>
                            <w:rFonts w:ascii="Arial" w:eastAsia="Times New Roman" w:hAnsi="Arial" w:cs="Arial"/>
                            <w:b/>
                            <w:bCs/>
                            <w:color w:val="FFFF66"/>
                            <w:kern w:val="0"/>
                            <w:sz w:val="18"/>
                            <w:szCs w:val="18"/>
                            <w14:ligatures w14:val="none"/>
                          </w:rPr>
                          <w:t>ninth generation</w:t>
                        </w:r>
                        <w:proofErr w:type="gramEnd"/>
                        <w:r w:rsidRPr="007E3849">
                          <w:rPr>
                            <w:rFonts w:ascii="Arial" w:eastAsia="Times New Roman" w:hAnsi="Arial" w:cs="Arial"/>
                            <w:b/>
                            <w:bCs/>
                            <w:color w:val="FFFF66"/>
                            <w:kern w:val="0"/>
                            <w:sz w:val="18"/>
                            <w:szCs w:val="18"/>
                            <w14:ligatures w14:val="none"/>
                          </w:rPr>
                          <w:t xml:space="preserve"> descendant of Daniel and Marie Ferree through their son, John.</w:t>
                        </w:r>
                      </w:p>
                    </w:tc>
                  </w:tr>
                </w:tbl>
                <w:p w14:paraId="0059FF8E" w14:textId="77777777" w:rsidR="007E3849" w:rsidRPr="007E3849" w:rsidRDefault="007E3849" w:rsidP="007E3849">
                  <w:pPr>
                    <w:spacing w:after="0" w:line="330" w:lineRule="atLeast"/>
                    <w:rPr>
                      <w:rFonts w:ascii="Verdana" w:eastAsia="Times New Roman" w:hAnsi="Verdana" w:cs="Times New Roman"/>
                      <w:b/>
                      <w:bCs/>
                      <w:color w:val="000000"/>
                      <w:kern w:val="0"/>
                      <w:sz w:val="18"/>
                      <w:szCs w:val="18"/>
                      <w14:ligatures w14:val="none"/>
                    </w:rPr>
                  </w:pPr>
                </w:p>
              </w:tc>
            </w:tr>
          </w:tbl>
          <w:p w14:paraId="7CA3A5D1" w14:textId="77777777" w:rsidR="007E3849" w:rsidRPr="007E3849" w:rsidRDefault="007E3849" w:rsidP="007E3849">
            <w:pPr>
              <w:spacing w:after="0" w:line="330" w:lineRule="atLeast"/>
              <w:rPr>
                <w:rFonts w:ascii="Verdana" w:eastAsia="Times New Roman" w:hAnsi="Verdana" w:cs="Times New Roman"/>
                <w:b/>
                <w:bCs/>
                <w:color w:val="000000"/>
                <w:kern w:val="0"/>
                <w:sz w:val="18"/>
                <w:szCs w:val="18"/>
                <w14:ligatures w14:val="none"/>
              </w:rPr>
            </w:pPr>
          </w:p>
        </w:tc>
      </w:tr>
      <w:tr w:rsidR="007E3849" w:rsidRPr="007E3849" w14:paraId="620E3C1D" w14:textId="77777777" w:rsidTr="007E3849">
        <w:trPr>
          <w:jc w:val="center"/>
        </w:trPr>
        <w:tc>
          <w:tcPr>
            <w:tcW w:w="0" w:type="auto"/>
            <w:tcBorders>
              <w:top w:val="nil"/>
              <w:left w:val="nil"/>
              <w:bottom w:val="nil"/>
              <w:right w:val="nil"/>
            </w:tcBorders>
            <w:shd w:val="clear" w:color="auto" w:fill="990000"/>
            <w:vAlign w:val="center"/>
            <w:hideMark/>
          </w:tcPr>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2772"/>
              <w:gridCol w:w="8778"/>
            </w:tblGrid>
            <w:tr w:rsidR="007E3849" w:rsidRPr="007E3849" w14:paraId="6B65F4F0" w14:textId="77777777">
              <w:trPr>
                <w:trHeight w:val="168"/>
              </w:trPr>
              <w:tc>
                <w:tcPr>
                  <w:tcW w:w="1200" w:type="pct"/>
                  <w:tcBorders>
                    <w:top w:val="nil"/>
                    <w:left w:val="nil"/>
                    <w:bottom w:val="nil"/>
                    <w:right w:val="nil"/>
                  </w:tcBorders>
                  <w:shd w:val="clear" w:color="auto" w:fill="000000"/>
                  <w:vAlign w:val="center"/>
                  <w:hideMark/>
                </w:tcPr>
                <w:p w14:paraId="54F25650" w14:textId="77777777" w:rsidR="007E3849" w:rsidRPr="007E3849" w:rsidRDefault="007E3849" w:rsidP="007E3849">
                  <w:pPr>
                    <w:spacing w:after="0" w:line="330" w:lineRule="atLeast"/>
                    <w:rPr>
                      <w:rFonts w:ascii="Times New Roman" w:eastAsia="Times New Roman" w:hAnsi="Times New Roman" w:cs="Times New Roman"/>
                      <w:kern w:val="0"/>
                      <w:sz w:val="20"/>
                      <w:szCs w:val="20"/>
                      <w14:ligatures w14:val="none"/>
                    </w:rPr>
                  </w:pPr>
                </w:p>
              </w:tc>
              <w:tc>
                <w:tcPr>
                  <w:tcW w:w="3800" w:type="pct"/>
                  <w:tcBorders>
                    <w:top w:val="nil"/>
                    <w:left w:val="nil"/>
                    <w:bottom w:val="nil"/>
                    <w:right w:val="nil"/>
                  </w:tcBorders>
                  <w:shd w:val="clear" w:color="auto" w:fill="000000"/>
                  <w:vAlign w:val="center"/>
                  <w:hideMark/>
                </w:tcPr>
                <w:p w14:paraId="6FE626A8" w14:textId="77777777" w:rsidR="007E3849" w:rsidRPr="007E3849" w:rsidRDefault="00000000" w:rsidP="007E3849">
                  <w:pPr>
                    <w:spacing w:after="0" w:line="240" w:lineRule="auto"/>
                    <w:jc w:val="center"/>
                    <w:rPr>
                      <w:rFonts w:ascii="Arial" w:eastAsia="Times New Roman" w:hAnsi="Arial" w:cs="Arial"/>
                      <w:b/>
                      <w:bCs/>
                      <w:color w:val="000000"/>
                      <w:kern w:val="0"/>
                      <w:sz w:val="18"/>
                      <w:szCs w:val="18"/>
                      <w14:ligatures w14:val="none"/>
                    </w:rPr>
                  </w:pPr>
                  <w:hyperlink r:id="rId6" w:history="1">
                    <w:r w:rsidR="007E3849" w:rsidRPr="007E3849">
                      <w:rPr>
                        <w:rFonts w:ascii="Arial" w:eastAsia="Times New Roman" w:hAnsi="Arial" w:cs="Arial"/>
                        <w:color w:val="CC9900"/>
                        <w:kern w:val="0"/>
                        <w:sz w:val="18"/>
                        <w:szCs w:val="18"/>
                        <w:u w:val="single"/>
                        <w14:ligatures w14:val="none"/>
                      </w:rPr>
                      <w:t>Contact Us</w:t>
                    </w:r>
                  </w:hyperlink>
                  <w:r w:rsidR="007E3849" w:rsidRPr="007E3849">
                    <w:rPr>
                      <w:rFonts w:ascii="Arial" w:eastAsia="Times New Roman" w:hAnsi="Arial" w:cs="Arial"/>
                      <w:b/>
                      <w:bCs/>
                      <w:color w:val="000000"/>
                      <w:kern w:val="0"/>
                      <w:sz w:val="18"/>
                      <w:szCs w:val="18"/>
                      <w:shd w:val="clear" w:color="auto" w:fill="000000"/>
                      <w14:ligatures w14:val="none"/>
                    </w:rPr>
                    <w:t> | © 2016,</w:t>
                  </w:r>
                </w:p>
              </w:tc>
            </w:tr>
          </w:tbl>
          <w:p w14:paraId="41728968" w14:textId="77777777" w:rsidR="007E3849" w:rsidRPr="007E3849" w:rsidRDefault="007E3849" w:rsidP="007E3849">
            <w:pPr>
              <w:spacing w:after="0" w:line="330" w:lineRule="atLeast"/>
              <w:rPr>
                <w:rFonts w:ascii="Verdana" w:eastAsia="Times New Roman" w:hAnsi="Verdana" w:cs="Times New Roman"/>
                <w:b/>
                <w:bCs/>
                <w:color w:val="000000"/>
                <w:kern w:val="0"/>
                <w:sz w:val="18"/>
                <w:szCs w:val="18"/>
                <w14:ligatures w14:val="none"/>
              </w:rPr>
            </w:pPr>
          </w:p>
        </w:tc>
      </w:tr>
    </w:tbl>
    <w:p w14:paraId="3700AEFA" w14:textId="77777777" w:rsidR="0090312D" w:rsidRDefault="0090312D"/>
    <w:p w14:paraId="71D1C894" w14:textId="77777777" w:rsidR="007E3849" w:rsidRDefault="007E3849"/>
    <w:p w14:paraId="25CBDF6E" w14:textId="77777777" w:rsidR="007E3849" w:rsidRDefault="007E3849"/>
    <w:p w14:paraId="73BC708D" w14:textId="77777777" w:rsidR="0090312D" w:rsidRDefault="0090312D"/>
    <w:sectPr w:rsidR="00903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E8B"/>
    <w:multiLevelType w:val="multilevel"/>
    <w:tmpl w:val="9E4E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C62A5"/>
    <w:multiLevelType w:val="multilevel"/>
    <w:tmpl w:val="1C4C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E5777"/>
    <w:multiLevelType w:val="multilevel"/>
    <w:tmpl w:val="4CB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A54C7"/>
    <w:multiLevelType w:val="multilevel"/>
    <w:tmpl w:val="4A3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91671">
    <w:abstractNumId w:val="0"/>
  </w:num>
  <w:num w:numId="2" w16cid:durableId="1425999040">
    <w:abstractNumId w:val="1"/>
  </w:num>
  <w:num w:numId="3" w16cid:durableId="628513946">
    <w:abstractNumId w:val="2"/>
  </w:num>
  <w:num w:numId="4" w16cid:durableId="205437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2D"/>
    <w:rsid w:val="003E3A42"/>
    <w:rsid w:val="005221A2"/>
    <w:rsid w:val="007E3849"/>
    <w:rsid w:val="007F38F8"/>
    <w:rsid w:val="0090312D"/>
    <w:rsid w:val="00C0022A"/>
    <w:rsid w:val="00EB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1605"/>
  <w15:chartTrackingRefBased/>
  <w15:docId w15:val="{CC98D2DE-6E32-4469-9EB7-349446BA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1">
    <w:name w:val="Header1"/>
    <w:basedOn w:val="DefaultParagraphFont"/>
    <w:rsid w:val="007E3849"/>
  </w:style>
  <w:style w:type="paragraph" w:customStyle="1" w:styleId="quote-block">
    <w:name w:val="quote-block"/>
    <w:basedOn w:val="Normal"/>
    <w:rsid w:val="007E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quote-reference">
    <w:name w:val="quote-reference"/>
    <w:basedOn w:val="DefaultParagraphFont"/>
    <w:rsid w:val="007E3849"/>
  </w:style>
  <w:style w:type="paragraph" w:customStyle="1" w:styleId="Subtitle1">
    <w:name w:val="Subtitle1"/>
    <w:basedOn w:val="Normal"/>
    <w:rsid w:val="007E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note">
    <w:name w:val="footnote"/>
    <w:basedOn w:val="Normal"/>
    <w:rsid w:val="007E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er1">
    <w:name w:val="Footer1"/>
    <w:basedOn w:val="Normal"/>
    <w:rsid w:val="007E38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E3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reedescendants.com/contact.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Ferree</dc:creator>
  <cp:keywords/>
  <dc:description/>
  <cp:lastModifiedBy>Randy Ferree</cp:lastModifiedBy>
  <cp:revision>3</cp:revision>
  <dcterms:created xsi:type="dcterms:W3CDTF">2024-02-12T19:21:00Z</dcterms:created>
  <dcterms:modified xsi:type="dcterms:W3CDTF">2024-02-21T19:16:00Z</dcterms:modified>
</cp:coreProperties>
</file>